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3E450831" wp14:paraId="03F78C7A" wp14:textId="059659B0">
      <w:pPr>
        <w:pStyle w:val="Normal"/>
        <w:shd w:val="clear" w:color="auto" w:fill="FFFFFF" w:themeFill="background1"/>
        <w:spacing w:before="240" w:beforeAutospacing="off" w:after="240" w:afterAutospacing="off"/>
        <w:jc w:val="center"/>
        <w:rPr>
          <w:rFonts w:ascii="Lato" w:hAnsi="Lato" w:eastAsia="Lato" w:cs="Lato"/>
          <w:b w:val="0"/>
          <w:bCs w:val="0"/>
          <w:i w:val="0"/>
          <w:iCs w:val="0"/>
          <w:caps w:val="0"/>
          <w:smallCaps w:val="0"/>
          <w:noProof w:val="0"/>
          <w:color w:val="555555"/>
          <w:sz w:val="24"/>
          <w:szCs w:val="24"/>
          <w:lang w:val="en-US"/>
        </w:rPr>
      </w:pPr>
      <w:r w:rsidR="71E18279">
        <w:drawing>
          <wp:inline xmlns:wp14="http://schemas.microsoft.com/office/word/2010/wordprocessingDrawing" wp14:editId="75B8885F" wp14:anchorId="6AB79F5C">
            <wp:extent cx="1801368" cy="1301496"/>
            <wp:effectExtent l="0" t="0" r="0" b="0"/>
            <wp:docPr id="1304759478" name="" title=""/>
            <wp:cNvGraphicFramePr>
              <a:graphicFrameLocks noChangeAspect="1"/>
            </wp:cNvGraphicFramePr>
            <a:graphic>
              <a:graphicData uri="http://schemas.openxmlformats.org/drawingml/2006/picture">
                <pic:pic>
                  <pic:nvPicPr>
                    <pic:cNvPr id="0" name=""/>
                    <pic:cNvPicPr/>
                  </pic:nvPicPr>
                  <pic:blipFill>
                    <a:blip r:embed="R2333903ea79249eb">
                      <a:extLst>
                        <a:ext xmlns:a="http://schemas.openxmlformats.org/drawingml/2006/main" uri="{28A0092B-C50C-407E-A947-70E740481C1C}">
                          <a14:useLocalDpi val="0"/>
                        </a:ext>
                      </a:extLst>
                    </a:blip>
                    <a:stretch>
                      <a:fillRect/>
                    </a:stretch>
                  </pic:blipFill>
                  <pic:spPr>
                    <a:xfrm>
                      <a:off x="0" y="0"/>
                      <a:ext cx="1801368" cy="1301496"/>
                    </a:xfrm>
                    <a:prstGeom prst="rect">
                      <a:avLst/>
                    </a:prstGeom>
                  </pic:spPr>
                </pic:pic>
              </a:graphicData>
            </a:graphic>
          </wp:inline>
        </w:drawing>
      </w:r>
    </w:p>
    <w:p xmlns:wp14="http://schemas.microsoft.com/office/word/2010/wordml" w:rsidP="3E450831" wp14:paraId="41DEE4C6" wp14:textId="72E24995">
      <w:pPr>
        <w:shd w:val="clear" w:color="auto" w:fill="FFFFFF" w:themeFill="background1"/>
        <w:spacing w:before="240" w:beforeAutospacing="off" w:after="240" w:afterAutospacing="off"/>
        <w:rPr>
          <w:rFonts w:ascii="Lato" w:hAnsi="Lato" w:eastAsia="Lato" w:cs="Lato"/>
          <w:b w:val="0"/>
          <w:bCs w:val="0"/>
          <w:i w:val="0"/>
          <w:iCs w:val="0"/>
          <w:caps w:val="0"/>
          <w:smallCaps w:val="0"/>
          <w:noProof w:val="0"/>
          <w:color w:val="555555"/>
          <w:sz w:val="24"/>
          <w:szCs w:val="24"/>
          <w:lang w:val="en-US"/>
        </w:rPr>
      </w:pPr>
    </w:p>
    <w:p xmlns:wp14="http://schemas.microsoft.com/office/word/2010/wordml" w:rsidP="3E450831" wp14:paraId="2A8E0AE1" wp14:textId="66B651A1">
      <w:pPr>
        <w:shd w:val="clear" w:color="auto" w:fill="FFFFFF" w:themeFill="background1"/>
        <w:spacing w:before="240" w:beforeAutospacing="off" w:after="240" w:afterAutospacing="off"/>
        <w:jc w:val="center"/>
        <w:rPr>
          <w:rFonts w:ascii="Lato" w:hAnsi="Lato" w:eastAsia="Lato" w:cs="Lato"/>
          <w:b w:val="1"/>
          <w:bCs w:val="1"/>
          <w:i w:val="0"/>
          <w:iCs w:val="0"/>
          <w:caps w:val="0"/>
          <w:smallCaps w:val="0"/>
          <w:noProof w:val="0"/>
          <w:color w:val="555555"/>
          <w:sz w:val="40"/>
          <w:szCs w:val="40"/>
          <w:lang w:val="en-US"/>
        </w:rPr>
      </w:pPr>
      <w:r w:rsidRPr="3E450831" w:rsidR="71E18279">
        <w:rPr>
          <w:rFonts w:ascii="Lato" w:hAnsi="Lato" w:eastAsia="Lato" w:cs="Lato"/>
          <w:b w:val="1"/>
          <w:bCs w:val="1"/>
          <w:i w:val="0"/>
          <w:iCs w:val="0"/>
          <w:caps w:val="0"/>
          <w:smallCaps w:val="0"/>
          <w:noProof w:val="0"/>
          <w:color w:val="555555"/>
          <w:sz w:val="40"/>
          <w:szCs w:val="40"/>
          <w:lang w:val="en-US"/>
        </w:rPr>
        <w:t>Remote Learning Plans</w:t>
      </w:r>
    </w:p>
    <w:p xmlns:wp14="http://schemas.microsoft.com/office/word/2010/wordml" w:rsidP="3E450831" wp14:paraId="2FF015E7" wp14:textId="2404FA36">
      <w:pPr>
        <w:shd w:val="clear" w:color="auto" w:fill="FFFFFF" w:themeFill="background1"/>
        <w:spacing w:before="240" w:beforeAutospacing="off" w:after="240" w:afterAutospacing="off"/>
        <w:rPr>
          <w:rFonts w:ascii="Lato" w:hAnsi="Lato" w:eastAsia="Lato" w:cs="Lato"/>
          <w:b w:val="0"/>
          <w:bCs w:val="0"/>
          <w:i w:val="0"/>
          <w:iCs w:val="0"/>
          <w:caps w:val="0"/>
          <w:smallCaps w:val="0"/>
          <w:noProof w:val="0"/>
          <w:color w:val="555555"/>
          <w:sz w:val="24"/>
          <w:szCs w:val="24"/>
          <w:lang w:val="en-US"/>
        </w:rPr>
      </w:pPr>
    </w:p>
    <w:p xmlns:wp14="http://schemas.microsoft.com/office/word/2010/wordml" w:rsidP="3E450831" wp14:paraId="58E28250" wp14:textId="534F5A2C">
      <w:pPr>
        <w:shd w:val="clear" w:color="auto" w:fill="FFFFFF" w:themeFill="background1"/>
        <w:spacing w:before="240" w:beforeAutospacing="off" w:after="240" w:afterAutospacing="off"/>
      </w:pPr>
      <w:r w:rsidRPr="3E450831" w:rsidR="71E18279">
        <w:rPr>
          <w:rFonts w:ascii="Lato" w:hAnsi="Lato" w:eastAsia="Lato" w:cs="Lato"/>
          <w:b w:val="0"/>
          <w:bCs w:val="0"/>
          <w:i w:val="0"/>
          <w:iCs w:val="0"/>
          <w:caps w:val="0"/>
          <w:smallCaps w:val="0"/>
          <w:noProof w:val="0"/>
          <w:color w:val="555555"/>
          <w:sz w:val="24"/>
          <w:szCs w:val="24"/>
          <w:lang w:val="en-US"/>
        </w:rPr>
        <w:t xml:space="preserve">This information is intended to provide clarity and transparency to pupils and parents or carers about what to expect from remote education if local restrictions require entire cohorts or individuals to remain at home. </w:t>
      </w:r>
    </w:p>
    <w:p xmlns:wp14="http://schemas.microsoft.com/office/word/2010/wordml" w:rsidP="3E450831" wp14:paraId="04DC0619" wp14:textId="3287ECD0">
      <w:pPr>
        <w:shd w:val="clear" w:color="auto" w:fill="FFFFFF" w:themeFill="background1"/>
        <w:spacing w:before="240" w:beforeAutospacing="off" w:after="240" w:afterAutospacing="off"/>
      </w:pPr>
      <w:r w:rsidRPr="3E450831" w:rsidR="71E18279">
        <w:rPr>
          <w:rFonts w:ascii="Lato" w:hAnsi="Lato" w:eastAsia="Lato" w:cs="Lato"/>
          <w:b w:val="1"/>
          <w:bCs w:val="1"/>
          <w:i w:val="0"/>
          <w:iCs w:val="0"/>
          <w:caps w:val="0"/>
          <w:smallCaps w:val="0"/>
          <w:noProof w:val="0"/>
          <w:color w:val="555555"/>
          <w:sz w:val="24"/>
          <w:szCs w:val="24"/>
          <w:lang w:val="en-US"/>
        </w:rPr>
        <w:t>The remote curriculum: what is taught to pupils at home</w:t>
      </w:r>
    </w:p>
    <w:p xmlns:wp14="http://schemas.microsoft.com/office/word/2010/wordml" w:rsidP="3E450831" wp14:paraId="3B47221D" wp14:textId="6B8B30C6">
      <w:pPr>
        <w:shd w:val="clear" w:color="auto" w:fill="FFFFFF" w:themeFill="background1"/>
        <w:spacing w:before="240" w:beforeAutospacing="off" w:after="240" w:afterAutospacing="off"/>
      </w:pPr>
      <w:r w:rsidRPr="3E450831" w:rsidR="71E18279">
        <w:rPr>
          <w:rFonts w:ascii="Lato" w:hAnsi="Lato" w:eastAsia="Lato" w:cs="Lato"/>
          <w:b w:val="0"/>
          <w:bCs w:val="0"/>
          <w:i w:val="0"/>
          <w:iCs w:val="0"/>
          <w:caps w:val="0"/>
          <w:smallCaps w:val="0"/>
          <w:noProof w:val="0"/>
          <w:color w:val="555555"/>
          <w:sz w:val="24"/>
          <w:szCs w:val="24"/>
          <w:lang w:val="en-US"/>
        </w:rPr>
        <w:t>The learning for the children will be sent via an email daily ready for the school day. Resources will be available within the class TEAMS file.</w:t>
      </w:r>
    </w:p>
    <w:p xmlns:wp14="http://schemas.microsoft.com/office/word/2010/wordml" w:rsidP="3E450831" wp14:paraId="0696A4A2" wp14:textId="48455504">
      <w:pPr>
        <w:shd w:val="clear" w:color="auto" w:fill="FFFFFF" w:themeFill="background1"/>
        <w:spacing w:before="240" w:beforeAutospacing="off" w:after="240" w:afterAutospacing="off"/>
      </w:pPr>
      <w:r w:rsidRPr="3E450831" w:rsidR="71E18279">
        <w:rPr>
          <w:rFonts w:ascii="Lato" w:hAnsi="Lato" w:eastAsia="Lato" w:cs="Lato"/>
          <w:b w:val="0"/>
          <w:bCs w:val="0"/>
          <w:i w:val="0"/>
          <w:iCs w:val="0"/>
          <w:caps w:val="0"/>
          <w:smallCaps w:val="0"/>
          <w:noProof w:val="0"/>
          <w:color w:val="555555"/>
          <w:sz w:val="24"/>
          <w:szCs w:val="24"/>
          <w:lang w:val="en-US"/>
        </w:rPr>
        <w:t>Where possible, children will be following the same curriculum as they would be doing in school with adaptations where necessary to aid delivery and expectations to ensure the learning is progressive.</w:t>
      </w:r>
    </w:p>
    <w:p xmlns:wp14="http://schemas.microsoft.com/office/word/2010/wordml" w:rsidP="3E450831" wp14:paraId="608EBEFD" wp14:textId="2FDE13F8">
      <w:pPr>
        <w:shd w:val="clear" w:color="auto" w:fill="FFFFFF" w:themeFill="background1"/>
        <w:spacing w:before="240" w:beforeAutospacing="off" w:after="240" w:afterAutospacing="off"/>
      </w:pPr>
      <w:r w:rsidRPr="3E450831" w:rsidR="71E18279">
        <w:rPr>
          <w:rFonts w:ascii="Lato" w:hAnsi="Lato" w:eastAsia="Lato" w:cs="Lato"/>
          <w:b w:val="0"/>
          <w:bCs w:val="0"/>
          <w:i w:val="0"/>
          <w:iCs w:val="0"/>
          <w:caps w:val="0"/>
          <w:smallCaps w:val="0"/>
          <w:noProof w:val="0"/>
          <w:color w:val="555555"/>
          <w:sz w:val="24"/>
          <w:szCs w:val="24"/>
          <w:lang w:val="en-US"/>
        </w:rPr>
        <w:t>We expect that remote education (including remote teaching and independent work) will take pupils broadly the following number of hours each day:</w:t>
      </w:r>
    </w:p>
    <w:p xmlns:wp14="http://schemas.microsoft.com/office/word/2010/wordml" w:rsidP="3E450831" wp14:paraId="412A2475" wp14:textId="62047CF5">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KS1 - 3 hours per day</w:t>
      </w:r>
    </w:p>
    <w:p xmlns:wp14="http://schemas.microsoft.com/office/word/2010/wordml" w:rsidP="3E450831" wp14:paraId="45D2DE0B" wp14:textId="31BF998B">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KS2 – 4 hours per day</w:t>
      </w:r>
    </w:p>
    <w:p xmlns:wp14="http://schemas.microsoft.com/office/word/2010/wordml" w:rsidP="3E450831" wp14:paraId="2DCE9ABF" wp14:textId="5BB233E6">
      <w:pPr>
        <w:shd w:val="clear" w:color="auto" w:fill="FFFFFF" w:themeFill="background1"/>
        <w:spacing w:before="240" w:beforeAutospacing="off" w:after="240" w:afterAutospacing="off"/>
      </w:pPr>
      <w:r w:rsidRPr="3E450831" w:rsidR="71E18279">
        <w:rPr>
          <w:rFonts w:ascii="Lato" w:hAnsi="Lato" w:eastAsia="Lato" w:cs="Lato"/>
          <w:b w:val="0"/>
          <w:bCs w:val="0"/>
          <w:i w:val="0"/>
          <w:iCs w:val="0"/>
          <w:caps w:val="0"/>
          <w:smallCaps w:val="0"/>
          <w:noProof w:val="0"/>
          <w:color w:val="555555"/>
          <w:sz w:val="24"/>
          <w:szCs w:val="24"/>
          <w:lang w:val="en-US"/>
        </w:rPr>
        <w:t>We recognise that some pupils may not have suitable online access at home. We take the following approaches to support those pupils to access remote education:</w:t>
      </w:r>
    </w:p>
    <w:p xmlns:wp14="http://schemas.microsoft.com/office/word/2010/wordml" w:rsidP="3E450831" wp14:paraId="6B97EC1F" wp14:textId="5E992D22">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Print materials and plan for delivery or collection</w:t>
      </w:r>
    </w:p>
    <w:p xmlns:wp14="http://schemas.microsoft.com/office/word/2010/wordml" w:rsidP="3E450831" wp14:paraId="4C1FBD82" wp14:textId="76BB573D">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Possible loan</w:t>
      </w:r>
      <w:r w:rsidRPr="3E450831" w:rsidR="71E18279">
        <w:rPr>
          <w:rFonts w:ascii="Lato" w:hAnsi="Lato" w:eastAsia="Lato" w:cs="Lato"/>
          <w:b w:val="0"/>
          <w:bCs w:val="0"/>
          <w:i w:val="0"/>
          <w:iCs w:val="0"/>
          <w:caps w:val="0"/>
          <w:smallCaps w:val="0"/>
          <w:noProof w:val="0"/>
          <w:color w:val="555555"/>
          <w:sz w:val="24"/>
          <w:szCs w:val="24"/>
          <w:lang w:val="en-US"/>
        </w:rPr>
        <w:t xml:space="preserve"> of equipment as available</w:t>
      </w:r>
    </w:p>
    <w:p xmlns:wp14="http://schemas.microsoft.com/office/word/2010/wordml" w:rsidP="3E450831" wp14:paraId="7FA0563B" wp14:textId="4A9B193B">
      <w:pPr>
        <w:shd w:val="clear" w:color="auto" w:fill="FFFFFF" w:themeFill="background1"/>
        <w:spacing w:before="240" w:beforeAutospacing="off" w:after="240" w:afterAutospacing="off"/>
      </w:pPr>
      <w:r w:rsidRPr="3E450831" w:rsidR="71E18279">
        <w:rPr>
          <w:rFonts w:ascii="Lato" w:hAnsi="Lato" w:eastAsia="Lato" w:cs="Lato"/>
          <w:b w:val="0"/>
          <w:bCs w:val="0"/>
          <w:i w:val="0"/>
          <w:iCs w:val="0"/>
          <w:caps w:val="0"/>
          <w:smallCaps w:val="0"/>
          <w:noProof w:val="0"/>
          <w:color w:val="555555"/>
          <w:sz w:val="24"/>
          <w:szCs w:val="24"/>
          <w:lang w:val="en-US"/>
        </w:rPr>
        <w:t>For whole cohort closures, live teaching will become available if staff are well enough to continue teaching. This would include:</w:t>
      </w:r>
    </w:p>
    <w:p xmlns:wp14="http://schemas.microsoft.com/office/word/2010/wordml" w:rsidP="3E450831" wp14:paraId="1C44B4B4" wp14:textId="1DAEE29A">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Live registrations x 2 daily</w:t>
      </w:r>
    </w:p>
    <w:p xmlns:wp14="http://schemas.microsoft.com/office/word/2010/wordml" w:rsidP="3E450831" wp14:paraId="10694511" wp14:textId="1C81E0F3">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Live group sessions as required by class inc: guided reading, maths and English support.</w:t>
      </w:r>
    </w:p>
    <w:p xmlns:wp14="http://schemas.microsoft.com/office/word/2010/wordml" w:rsidP="3E450831" wp14:paraId="2A462173" wp14:textId="6D318BE5">
      <w:pPr>
        <w:shd w:val="clear" w:color="auto" w:fill="FFFFFF" w:themeFill="background1"/>
        <w:spacing w:before="240" w:beforeAutospacing="off" w:after="240" w:afterAutospacing="off"/>
      </w:pPr>
      <w:r w:rsidRPr="3E450831" w:rsidR="71E18279">
        <w:rPr>
          <w:rFonts w:ascii="Lato" w:hAnsi="Lato" w:eastAsia="Lato" w:cs="Lato"/>
          <w:b w:val="0"/>
          <w:bCs w:val="0"/>
          <w:i w:val="0"/>
          <w:iCs w:val="0"/>
          <w:caps w:val="0"/>
          <w:smallCaps w:val="0"/>
          <w:noProof w:val="0"/>
          <w:color w:val="555555"/>
          <w:sz w:val="24"/>
          <w:szCs w:val="24"/>
          <w:lang w:val="en-US"/>
        </w:rPr>
        <w:t>If there is no pupil engagement on either the TEAMS chat, through email or the submission of tasks for three consecutive days parents will be contacted by the class teacher</w:t>
      </w:r>
    </w:p>
    <w:p xmlns:wp14="http://schemas.microsoft.com/office/word/2010/wordml" w:rsidP="3E450831" wp14:paraId="579EEB65" wp14:textId="5028D34A">
      <w:pPr>
        <w:shd w:val="clear" w:color="auto" w:fill="FFFFFF" w:themeFill="background1"/>
        <w:spacing w:before="240" w:beforeAutospacing="off" w:after="240" w:afterAutospacing="off"/>
      </w:pPr>
      <w:r w:rsidRPr="3E450831" w:rsidR="71E18279">
        <w:rPr>
          <w:rFonts w:ascii="Lato" w:hAnsi="Lato" w:eastAsia="Lato" w:cs="Lato"/>
          <w:b w:val="0"/>
          <w:bCs w:val="0"/>
          <w:i w:val="0"/>
          <w:iCs w:val="0"/>
          <w:caps w:val="0"/>
          <w:smallCaps w:val="0"/>
          <w:noProof w:val="0"/>
          <w:color w:val="555555"/>
          <w:sz w:val="24"/>
          <w:szCs w:val="24"/>
          <w:lang w:val="en-US"/>
        </w:rPr>
        <w:t>Feedback can take many forms and may not always mean extensive written comments for individual children. For example, whole-class feedback or quizzes marked automatically via digital platforms are also valid and effective methods, amongst many others. Our approach to feeding back on pupil work is as follows:</w:t>
      </w:r>
    </w:p>
    <w:p xmlns:wp14="http://schemas.microsoft.com/office/word/2010/wordml" w:rsidP="3E450831" wp14:paraId="37E1D101" wp14:textId="64EADCAE">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Marking will be inline with that of the class and include self-assessment opportunities</w:t>
      </w:r>
    </w:p>
    <w:p xmlns:wp14="http://schemas.microsoft.com/office/word/2010/wordml" w:rsidP="3E450831" wp14:paraId="2F2B3A1C" wp14:textId="717FFA74">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Photographic/scanned evidence including additional work children have completed</w:t>
      </w:r>
    </w:p>
    <w:p xmlns:wp14="http://schemas.microsoft.com/office/word/2010/wordml" w:rsidP="3E450831" wp14:paraId="5908EF61" wp14:textId="63345000">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Virtual via TEAMS</w:t>
      </w:r>
    </w:p>
    <w:p xmlns:wp14="http://schemas.microsoft.com/office/word/2010/wordml" w:rsidP="3E450831" wp14:paraId="0DADF5A0" wp14:textId="717EC065">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Weekly evaluations</w:t>
      </w:r>
    </w:p>
    <w:p xmlns:wp14="http://schemas.microsoft.com/office/word/2010/wordml" w:rsidP="3E450831" wp14:paraId="10F66306" wp14:textId="2A55B650">
      <w:pPr>
        <w:shd w:val="clear" w:color="auto" w:fill="FFFFFF" w:themeFill="background1"/>
        <w:spacing w:before="240" w:beforeAutospacing="off" w:after="240" w:afterAutospacing="off"/>
      </w:pPr>
      <w:r w:rsidRPr="3E450831" w:rsidR="71E18279">
        <w:rPr>
          <w:rFonts w:ascii="Lato" w:hAnsi="Lato" w:eastAsia="Lato" w:cs="Lato"/>
          <w:b w:val="1"/>
          <w:bCs w:val="1"/>
          <w:i w:val="0"/>
          <w:iCs w:val="0"/>
          <w:caps w:val="0"/>
          <w:smallCaps w:val="0"/>
          <w:noProof w:val="0"/>
          <w:color w:val="555555"/>
          <w:sz w:val="24"/>
          <w:szCs w:val="24"/>
          <w:lang w:val="en-US"/>
        </w:rPr>
        <w:t>Children with additional needs</w:t>
      </w:r>
    </w:p>
    <w:p xmlns:wp14="http://schemas.microsoft.com/office/word/2010/wordml" w:rsidP="3E450831" wp14:paraId="6F5A05D7" wp14:textId="7130CD32">
      <w:pPr>
        <w:shd w:val="clear" w:color="auto" w:fill="FFFFFF" w:themeFill="background1"/>
        <w:spacing w:before="240" w:beforeAutospacing="off" w:after="240" w:afterAutospacing="off"/>
      </w:pPr>
      <w:r w:rsidRPr="3E450831" w:rsidR="71E18279">
        <w:rPr>
          <w:rFonts w:ascii="Lato" w:hAnsi="Lato" w:eastAsia="Lato" w:cs="Lato"/>
          <w:b w:val="0"/>
          <w:bCs w:val="0"/>
          <w:i w:val="0"/>
          <w:iCs w:val="0"/>
          <w:caps w:val="0"/>
          <w:smallCaps w:val="0"/>
          <w:noProof w:val="0"/>
          <w:color w:val="555555"/>
          <w:sz w:val="24"/>
          <w:szCs w:val="24"/>
          <w:lang w:val="en-US"/>
        </w:rPr>
        <w:t>We recognise that some pupils, for example some pupils with special educational needs and disabilities (SEND), may not be able to access remote education without support from adults at home. We acknowledge the difficulties this may place on families, and we will work with parents and carers to support those pupils in the following ways:</w:t>
      </w:r>
    </w:p>
    <w:p xmlns:wp14="http://schemas.microsoft.com/office/word/2010/wordml" w:rsidP="3E450831" wp14:paraId="4A04D741" wp14:textId="5AAA0E63">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Adapted work</w:t>
      </w:r>
    </w:p>
    <w:p xmlns:wp14="http://schemas.microsoft.com/office/word/2010/wordml" w:rsidP="3E450831" wp14:paraId="732EFE6D" wp14:textId="16DFA854">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Additional 1:1 sessions with support staff</w:t>
      </w:r>
    </w:p>
    <w:p xmlns:wp14="http://schemas.microsoft.com/office/word/2010/wordml" w:rsidP="3E450831" wp14:paraId="1F5E93AB" wp14:textId="584781F9">
      <w:pPr>
        <w:pStyle w:val="ListParagraph"/>
        <w:numPr>
          <w:ilvl w:val="0"/>
          <w:numId w:val="1"/>
        </w:numPr>
        <w:shd w:val="clear" w:color="auto" w:fill="FFFFFF" w:themeFill="background1"/>
        <w:spacing w:before="0" w:beforeAutospacing="off" w:after="0" w:afterAutospacing="off"/>
        <w:rPr>
          <w:rFonts w:ascii="Lato" w:hAnsi="Lato" w:eastAsia="Lato" w:cs="Lato"/>
          <w:b w:val="0"/>
          <w:bCs w:val="0"/>
          <w:i w:val="0"/>
          <w:iCs w:val="0"/>
          <w:caps w:val="0"/>
          <w:smallCaps w:val="0"/>
          <w:noProof w:val="0"/>
          <w:color w:val="555555"/>
          <w:sz w:val="24"/>
          <w:szCs w:val="24"/>
          <w:lang w:val="en-US"/>
        </w:rPr>
      </w:pPr>
      <w:r w:rsidRPr="3E450831" w:rsidR="71E18279">
        <w:rPr>
          <w:rFonts w:ascii="Lato" w:hAnsi="Lato" w:eastAsia="Lato" w:cs="Lato"/>
          <w:b w:val="0"/>
          <w:bCs w:val="0"/>
          <w:i w:val="0"/>
          <w:iCs w:val="0"/>
          <w:caps w:val="0"/>
          <w:smallCaps w:val="0"/>
          <w:noProof w:val="0"/>
          <w:color w:val="555555"/>
          <w:sz w:val="24"/>
          <w:szCs w:val="24"/>
          <w:lang w:val="en-US"/>
        </w:rPr>
        <w:t>Shorter tasks adapted to suit individuals</w:t>
      </w:r>
    </w:p>
    <w:p xmlns:wp14="http://schemas.microsoft.com/office/word/2010/wordml" wp14:paraId="2C078E63" wp14:textId="1D3E193D"/>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2564d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B55B0E"/>
    <w:rsid w:val="1F1E3DBB"/>
    <w:rsid w:val="3E450831"/>
    <w:rsid w:val="4D5FE59D"/>
    <w:rsid w:val="4EB55B0E"/>
    <w:rsid w:val="6C116D5F"/>
    <w:rsid w:val="71E18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2ADC6"/>
  <w15:chartTrackingRefBased/>
  <w15:docId w15:val="{257DE651-B0B2-4F72-8735-6E5E72AC39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2333903ea79249eb" /><Relationship Type="http://schemas.openxmlformats.org/officeDocument/2006/relationships/numbering" Target="numbering.xml" Id="Rd80424b579ee44f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2024-09-24T09:43:11.6226280Z</dcterms:created>
  <dcterms:modified xsi:type="dcterms:W3CDTF">2024-09-24T09:45:54.6767810Z</dcterms:modified>
  <dc:creator>Ann Walker</dc:creator>
  <lastModifiedBy>Ann Walker</lastModifiedBy>
</coreProperties>
</file>