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9D85" w14:textId="77777777" w:rsidR="0083364F" w:rsidRDefault="0001714D" w:rsidP="00BF0117">
      <w:r>
        <w:rPr>
          <w:noProof/>
        </w:rPr>
        <w:drawing>
          <wp:anchor distT="0" distB="0" distL="114300" distR="114300" simplePos="0" relativeHeight="251673600" behindDoc="0" locked="0" layoutInCell="1" allowOverlap="1" wp14:anchorId="63C95324" wp14:editId="3D877667">
            <wp:simplePos x="0" y="0"/>
            <wp:positionH relativeFrom="column">
              <wp:posOffset>4653280</wp:posOffset>
            </wp:positionH>
            <wp:positionV relativeFrom="paragraph">
              <wp:posOffset>-281940</wp:posOffset>
            </wp:positionV>
            <wp:extent cx="1844040" cy="1206500"/>
            <wp:effectExtent l="0" t="0" r="10160" b="12700"/>
            <wp:wrapThrough wrapText="bothSides">
              <wp:wrapPolygon edited="0">
                <wp:start x="0" y="0"/>
                <wp:lineTo x="0" y="21373"/>
                <wp:lineTo x="21421" y="21373"/>
                <wp:lineTo x="21421" y="0"/>
                <wp:lineTo x="0" y="0"/>
              </wp:wrapPolygon>
            </wp:wrapThrough>
            <wp:docPr id="7" name="Picture 7" descr="PLUM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UMSU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040" cy="1206500"/>
                    </a:xfrm>
                    <a:prstGeom prst="rect">
                      <a:avLst/>
                    </a:prstGeom>
                    <a:noFill/>
                    <a:ln>
                      <a:noFill/>
                    </a:ln>
                  </pic:spPr>
                </pic:pic>
              </a:graphicData>
            </a:graphic>
          </wp:anchor>
        </w:drawing>
      </w:r>
    </w:p>
    <w:p w14:paraId="494FC5C4" w14:textId="77777777" w:rsidR="00BE1FB6" w:rsidRDefault="00BE1FB6" w:rsidP="00BF0117">
      <w:pPr>
        <w:jc w:val="center"/>
        <w:rPr>
          <w:b/>
          <w:color w:val="403152" w:themeColor="accent4" w:themeShade="80"/>
          <w:sz w:val="36"/>
          <w:szCs w:val="36"/>
        </w:rPr>
      </w:pPr>
    </w:p>
    <w:p w14:paraId="1462D0DD" w14:textId="77777777" w:rsidR="00BE1FB6" w:rsidRDefault="00BE1FB6" w:rsidP="00BF0117">
      <w:pPr>
        <w:jc w:val="center"/>
        <w:rPr>
          <w:b/>
          <w:color w:val="403152" w:themeColor="accent4" w:themeShade="80"/>
          <w:sz w:val="36"/>
          <w:szCs w:val="36"/>
        </w:rPr>
      </w:pPr>
    </w:p>
    <w:p w14:paraId="21254845" w14:textId="77777777" w:rsidR="00BE1FB6" w:rsidRDefault="00BE1FB6" w:rsidP="00366853">
      <w:pPr>
        <w:rPr>
          <w:b/>
          <w:color w:val="403152" w:themeColor="accent4" w:themeShade="80"/>
          <w:sz w:val="36"/>
          <w:szCs w:val="36"/>
        </w:rPr>
      </w:pPr>
    </w:p>
    <w:p w14:paraId="5734FAC0" w14:textId="77777777" w:rsidR="006309AC" w:rsidRDefault="006309AC" w:rsidP="00BF0117">
      <w:pPr>
        <w:jc w:val="center"/>
        <w:rPr>
          <w:b/>
          <w:color w:val="403152" w:themeColor="accent4" w:themeShade="80"/>
          <w:sz w:val="36"/>
          <w:szCs w:val="36"/>
        </w:rPr>
      </w:pPr>
    </w:p>
    <w:p w14:paraId="3CD79801" w14:textId="77777777" w:rsidR="00F36983" w:rsidRDefault="00F36983" w:rsidP="00DF7A38">
      <w:pPr>
        <w:rPr>
          <w:b/>
          <w:color w:val="403152" w:themeColor="accent4" w:themeShade="80"/>
          <w:sz w:val="36"/>
          <w:szCs w:val="36"/>
        </w:rPr>
      </w:pPr>
    </w:p>
    <w:p w14:paraId="06B7A388" w14:textId="77777777" w:rsidR="00DF7A38" w:rsidRDefault="00DF7A38" w:rsidP="00DF7A38">
      <w:pPr>
        <w:rPr>
          <w:b/>
          <w:color w:val="403152" w:themeColor="accent4" w:themeShade="80"/>
          <w:sz w:val="36"/>
          <w:szCs w:val="36"/>
        </w:rPr>
      </w:pPr>
    </w:p>
    <w:p w14:paraId="4E093BB2" w14:textId="77777777" w:rsidR="00DF7A38" w:rsidRDefault="00DF7A38" w:rsidP="00DF7A38">
      <w:pPr>
        <w:rPr>
          <w:b/>
          <w:color w:val="403152" w:themeColor="accent4" w:themeShade="80"/>
          <w:sz w:val="36"/>
          <w:szCs w:val="36"/>
        </w:rPr>
      </w:pPr>
    </w:p>
    <w:p w14:paraId="53440AB5" w14:textId="77777777" w:rsidR="00DF7A38" w:rsidRDefault="00DF7A38" w:rsidP="00DF7A38">
      <w:pPr>
        <w:rPr>
          <w:b/>
          <w:color w:val="403152" w:themeColor="accent4" w:themeShade="80"/>
          <w:sz w:val="36"/>
          <w:szCs w:val="36"/>
        </w:rPr>
      </w:pPr>
    </w:p>
    <w:p w14:paraId="7CC2ED83" w14:textId="0E289DC5" w:rsidR="00366853" w:rsidRPr="00722368" w:rsidRDefault="00E51BFE" w:rsidP="00BF0117">
      <w:pPr>
        <w:jc w:val="center"/>
        <w:rPr>
          <w:b/>
          <w:color w:val="431564"/>
          <w:sz w:val="36"/>
          <w:szCs w:val="36"/>
          <w:lang w:val="en-GB"/>
        </w:rPr>
      </w:pPr>
      <w:r w:rsidRPr="00722368">
        <w:rPr>
          <w:b/>
          <w:color w:val="431564"/>
          <w:sz w:val="36"/>
          <w:szCs w:val="36"/>
          <w:lang w:val="en-GB"/>
        </w:rPr>
        <w:t>Data</w:t>
      </w:r>
      <w:r w:rsidR="006309AC" w:rsidRPr="00722368">
        <w:rPr>
          <w:b/>
          <w:color w:val="431564"/>
          <w:sz w:val="36"/>
          <w:szCs w:val="36"/>
          <w:lang w:val="en-GB"/>
        </w:rPr>
        <w:t xml:space="preserve"> Management</w:t>
      </w:r>
    </w:p>
    <w:p w14:paraId="559E30B3" w14:textId="77777777" w:rsidR="006309AC" w:rsidRPr="00722368" w:rsidRDefault="006309AC" w:rsidP="00BF0117">
      <w:pPr>
        <w:jc w:val="center"/>
        <w:rPr>
          <w:b/>
          <w:color w:val="660066"/>
          <w:sz w:val="36"/>
          <w:szCs w:val="36"/>
          <w:lang w:val="en-GB"/>
        </w:rPr>
      </w:pPr>
    </w:p>
    <w:p w14:paraId="5D1EA450" w14:textId="3C1E6ACE" w:rsidR="00366853" w:rsidRPr="00722368" w:rsidRDefault="00503BFF" w:rsidP="00BF0117">
      <w:pPr>
        <w:jc w:val="center"/>
        <w:rPr>
          <w:b/>
          <w:color w:val="A49A5E"/>
          <w:sz w:val="36"/>
          <w:szCs w:val="36"/>
          <w:lang w:val="en-GB"/>
        </w:rPr>
      </w:pPr>
      <w:r>
        <w:rPr>
          <w:b/>
          <w:color w:val="A49A5E"/>
          <w:sz w:val="36"/>
          <w:szCs w:val="36"/>
          <w:lang w:val="en-GB"/>
        </w:rPr>
        <w:t xml:space="preserve">Kettering Park Junior </w:t>
      </w:r>
      <w:r w:rsidR="00A77773" w:rsidRPr="00722368">
        <w:rPr>
          <w:b/>
          <w:color w:val="A49A5E"/>
          <w:sz w:val="36"/>
          <w:szCs w:val="36"/>
          <w:lang w:val="en-GB"/>
        </w:rPr>
        <w:t>School</w:t>
      </w:r>
    </w:p>
    <w:p w14:paraId="3CD0DDEF" w14:textId="77777777" w:rsidR="00BF0117" w:rsidRPr="00722368" w:rsidRDefault="00BF0117" w:rsidP="00F46F05">
      <w:pPr>
        <w:rPr>
          <w:b/>
          <w:color w:val="660066"/>
          <w:sz w:val="36"/>
          <w:szCs w:val="36"/>
          <w:lang w:val="en-GB"/>
        </w:rPr>
      </w:pPr>
    </w:p>
    <w:p w14:paraId="33DEE6C7" w14:textId="382C111A" w:rsidR="00BF0117" w:rsidRPr="00722368" w:rsidRDefault="00E51BFE" w:rsidP="00BF0117">
      <w:pPr>
        <w:jc w:val="center"/>
        <w:rPr>
          <w:b/>
          <w:color w:val="431564"/>
          <w:sz w:val="36"/>
          <w:szCs w:val="36"/>
          <w:lang w:val="en-GB"/>
        </w:rPr>
      </w:pPr>
      <w:r w:rsidRPr="00722368">
        <w:rPr>
          <w:b/>
          <w:color w:val="431564"/>
          <w:sz w:val="36"/>
          <w:szCs w:val="36"/>
          <w:lang w:val="en-GB"/>
        </w:rPr>
        <w:t>General Data Protection Regulations</w:t>
      </w:r>
      <w:r w:rsidR="006309AC" w:rsidRPr="00722368">
        <w:rPr>
          <w:b/>
          <w:color w:val="431564"/>
          <w:sz w:val="36"/>
          <w:szCs w:val="36"/>
          <w:lang w:val="en-GB"/>
        </w:rPr>
        <w:t xml:space="preserve"> Audit</w:t>
      </w:r>
    </w:p>
    <w:p w14:paraId="304D3A28" w14:textId="77777777" w:rsidR="00BF0117" w:rsidRPr="00722368" w:rsidRDefault="00BF0117" w:rsidP="00BF0117">
      <w:pPr>
        <w:rPr>
          <w:lang w:val="en-GB"/>
        </w:rPr>
      </w:pPr>
    </w:p>
    <w:p w14:paraId="1DBCEB0C" w14:textId="77777777" w:rsidR="00BF0117" w:rsidRPr="00722368" w:rsidRDefault="00BF0117" w:rsidP="00BF0117">
      <w:pPr>
        <w:rPr>
          <w:lang w:val="en-GB"/>
        </w:rPr>
      </w:pPr>
    </w:p>
    <w:p w14:paraId="6B7D3142" w14:textId="77777777" w:rsidR="00F36983" w:rsidRPr="00722368" w:rsidRDefault="00F36983" w:rsidP="00BF0117">
      <w:pPr>
        <w:rPr>
          <w:lang w:val="en-GB"/>
        </w:rPr>
      </w:pPr>
    </w:p>
    <w:p w14:paraId="7391EF04" w14:textId="4023A666" w:rsidR="00BF0117" w:rsidRPr="00722368" w:rsidRDefault="00BF0117" w:rsidP="00BF0117">
      <w:pPr>
        <w:rPr>
          <w:lang w:val="en-GB"/>
        </w:rPr>
      </w:pPr>
    </w:p>
    <w:p w14:paraId="2AC7DE4D" w14:textId="77777777" w:rsidR="003623AA" w:rsidRPr="00722368" w:rsidRDefault="003623AA" w:rsidP="00BF0117">
      <w:pPr>
        <w:rPr>
          <w:lang w:val="en-GB"/>
        </w:rPr>
      </w:pPr>
    </w:p>
    <w:p w14:paraId="50A8064A" w14:textId="77777777" w:rsidR="003623AA" w:rsidRPr="00722368" w:rsidRDefault="003623AA" w:rsidP="00BF0117">
      <w:pPr>
        <w:rPr>
          <w:lang w:val="en-GB"/>
        </w:rPr>
      </w:pPr>
    </w:p>
    <w:p w14:paraId="59062850" w14:textId="77777777" w:rsidR="003623AA" w:rsidRPr="00722368" w:rsidRDefault="003623AA" w:rsidP="00BF0117">
      <w:pPr>
        <w:rPr>
          <w:lang w:val="en-GB"/>
        </w:rPr>
      </w:pPr>
    </w:p>
    <w:p w14:paraId="5C456053" w14:textId="77777777" w:rsidR="003623AA" w:rsidRPr="00722368" w:rsidRDefault="003623AA" w:rsidP="00BF0117">
      <w:pPr>
        <w:rPr>
          <w:lang w:val="en-GB"/>
        </w:rPr>
      </w:pPr>
    </w:p>
    <w:p w14:paraId="0E3A4369" w14:textId="77777777" w:rsidR="003623AA" w:rsidRPr="00722368" w:rsidRDefault="003623AA" w:rsidP="00BF0117">
      <w:pPr>
        <w:rPr>
          <w:lang w:val="en-GB"/>
        </w:rPr>
      </w:pPr>
    </w:p>
    <w:p w14:paraId="408B6D7B" w14:textId="32AC7342" w:rsidR="00BF0117" w:rsidRPr="00722368" w:rsidRDefault="00BF0117" w:rsidP="00BF0117">
      <w:pPr>
        <w:rPr>
          <w:lang w:val="en-GB"/>
        </w:rPr>
      </w:pPr>
    </w:p>
    <w:p w14:paraId="2A51BD88" w14:textId="77777777" w:rsidR="006309AC" w:rsidRDefault="006309AC" w:rsidP="00BF0117">
      <w:pPr>
        <w:rPr>
          <w:lang w:val="en-GB"/>
        </w:rPr>
      </w:pPr>
    </w:p>
    <w:p w14:paraId="41765594" w14:textId="77777777" w:rsidR="0085019B" w:rsidRDefault="0085019B" w:rsidP="00BF0117">
      <w:pPr>
        <w:rPr>
          <w:lang w:val="en-GB"/>
        </w:rPr>
      </w:pPr>
    </w:p>
    <w:p w14:paraId="5965DEE6" w14:textId="77777777" w:rsidR="0085019B" w:rsidRDefault="0085019B" w:rsidP="00BF0117">
      <w:pPr>
        <w:rPr>
          <w:lang w:val="en-GB"/>
        </w:rPr>
      </w:pPr>
    </w:p>
    <w:p w14:paraId="0BF6CF8D" w14:textId="77777777" w:rsidR="0085019B" w:rsidRDefault="0085019B" w:rsidP="00BF0117">
      <w:pPr>
        <w:rPr>
          <w:lang w:val="en-GB"/>
        </w:rPr>
      </w:pPr>
    </w:p>
    <w:p w14:paraId="0BC10A75" w14:textId="77777777" w:rsidR="0085019B" w:rsidRPr="00722368" w:rsidRDefault="0085019B" w:rsidP="00BF0117">
      <w:pPr>
        <w:rPr>
          <w:lang w:val="en-GB"/>
        </w:rPr>
      </w:pPr>
    </w:p>
    <w:p w14:paraId="1CE0CF91" w14:textId="77777777" w:rsidR="006309AC" w:rsidRPr="00722368" w:rsidRDefault="006309AC" w:rsidP="00BF0117">
      <w:pPr>
        <w:rPr>
          <w:lang w:val="en-GB"/>
        </w:rPr>
      </w:pPr>
    </w:p>
    <w:p w14:paraId="4C1D5DD9" w14:textId="77777777" w:rsidR="0085019B" w:rsidRPr="0077590D" w:rsidRDefault="0085019B" w:rsidP="0085019B">
      <w:pPr>
        <w:widowControl w:val="0"/>
        <w:autoSpaceDE w:val="0"/>
        <w:autoSpaceDN w:val="0"/>
        <w:adjustRightInd w:val="0"/>
        <w:spacing w:after="60"/>
        <w:ind w:left="6521" w:hanging="851"/>
        <w:rPr>
          <w:rFonts w:cs="Arial"/>
          <w:color w:val="431564"/>
          <w:lang w:val="en-GB"/>
        </w:rPr>
      </w:pPr>
      <w:r w:rsidRPr="0077590D">
        <w:rPr>
          <w:rFonts w:cs="Arial"/>
          <w:b/>
          <w:bCs/>
          <w:color w:val="431564"/>
          <w:lang w:val="en-GB"/>
        </w:rPr>
        <w:t>Ruth Hawker</w:t>
      </w:r>
    </w:p>
    <w:p w14:paraId="1DA63DED" w14:textId="77777777" w:rsidR="0085019B" w:rsidRPr="0077590D" w:rsidRDefault="0085019B" w:rsidP="0085019B">
      <w:pPr>
        <w:widowControl w:val="0"/>
        <w:autoSpaceDE w:val="0"/>
        <w:autoSpaceDN w:val="0"/>
        <w:adjustRightInd w:val="0"/>
        <w:spacing w:after="120"/>
        <w:ind w:left="6521" w:hanging="851"/>
        <w:rPr>
          <w:rFonts w:cs="Arial"/>
          <w:lang w:val="en-GB"/>
        </w:rPr>
      </w:pPr>
      <w:r w:rsidRPr="0077590D">
        <w:rPr>
          <w:rFonts w:cs="Arial"/>
          <w:b/>
          <w:bCs/>
          <w:color w:val="CD78B0"/>
          <w:lang w:val="en-GB"/>
        </w:rPr>
        <w:t>Company Director</w:t>
      </w:r>
    </w:p>
    <w:p w14:paraId="0DA27CC0" w14:textId="77777777" w:rsidR="0085019B" w:rsidRPr="0077590D" w:rsidRDefault="0085019B" w:rsidP="0085019B">
      <w:pPr>
        <w:widowControl w:val="0"/>
        <w:autoSpaceDE w:val="0"/>
        <w:autoSpaceDN w:val="0"/>
        <w:adjustRightInd w:val="0"/>
        <w:spacing w:after="240"/>
        <w:ind w:left="5670"/>
        <w:rPr>
          <w:rFonts w:cs="Arial"/>
          <w:color w:val="5F497A" w:themeColor="accent4" w:themeShade="BF"/>
          <w:sz w:val="20"/>
          <w:szCs w:val="20"/>
          <w:lang w:val="en-GB"/>
        </w:rPr>
      </w:pPr>
      <w:r w:rsidRPr="0077590D">
        <w:rPr>
          <w:rFonts w:cs="Arial"/>
          <w:color w:val="5F497A" w:themeColor="accent4" w:themeShade="BF"/>
          <w:sz w:val="20"/>
          <w:szCs w:val="20"/>
          <w:lang w:val="en-GB"/>
        </w:rPr>
        <w:t>BSc (Hons), MBA, MSc HRM (Open), CMIOSH, SIIRSM, FCMI, Chartered FCIPD</w:t>
      </w:r>
    </w:p>
    <w:p w14:paraId="2D988873" w14:textId="77777777" w:rsidR="0085019B" w:rsidRPr="0077590D" w:rsidRDefault="0085019B" w:rsidP="0085019B">
      <w:pPr>
        <w:widowControl w:val="0"/>
        <w:autoSpaceDE w:val="0"/>
        <w:autoSpaceDN w:val="0"/>
        <w:adjustRightInd w:val="0"/>
        <w:spacing w:after="60"/>
        <w:ind w:firstLine="5670"/>
        <w:rPr>
          <w:rFonts w:cs="Arial"/>
          <w:color w:val="431564"/>
          <w:lang w:val="en-GB"/>
        </w:rPr>
      </w:pPr>
      <w:r w:rsidRPr="0077590D">
        <w:rPr>
          <w:rFonts w:cs="Arial"/>
          <w:b/>
          <w:bCs/>
          <w:color w:val="431564"/>
          <w:lang w:val="en-GB"/>
        </w:rPr>
        <w:t>Becky Clark</w:t>
      </w:r>
    </w:p>
    <w:p w14:paraId="4FB76E2E" w14:textId="77777777" w:rsidR="0085019B" w:rsidRPr="0077590D" w:rsidRDefault="0085019B" w:rsidP="0085019B">
      <w:pPr>
        <w:widowControl w:val="0"/>
        <w:autoSpaceDE w:val="0"/>
        <w:autoSpaceDN w:val="0"/>
        <w:adjustRightInd w:val="0"/>
        <w:spacing w:after="120"/>
        <w:ind w:firstLine="5670"/>
        <w:rPr>
          <w:rFonts w:cs="Arial"/>
          <w:lang w:val="en-GB"/>
        </w:rPr>
      </w:pPr>
      <w:r w:rsidRPr="0077590D">
        <w:rPr>
          <w:rFonts w:cs="Arial"/>
          <w:b/>
          <w:bCs/>
          <w:color w:val="CD78B0"/>
          <w:lang w:val="en-GB"/>
        </w:rPr>
        <w:t>Director</w:t>
      </w:r>
    </w:p>
    <w:p w14:paraId="4B0AC2B6" w14:textId="77777777" w:rsidR="0085019B" w:rsidRDefault="0085019B" w:rsidP="0085019B">
      <w:pPr>
        <w:widowControl w:val="0"/>
        <w:autoSpaceDE w:val="0"/>
        <w:autoSpaceDN w:val="0"/>
        <w:adjustRightInd w:val="0"/>
        <w:spacing w:after="240"/>
        <w:ind w:left="6521" w:hanging="851"/>
        <w:rPr>
          <w:rFonts w:cs="Arial"/>
          <w:color w:val="5F497A" w:themeColor="accent4" w:themeShade="BF"/>
          <w:sz w:val="20"/>
          <w:szCs w:val="20"/>
          <w:lang w:val="en-GB"/>
        </w:rPr>
      </w:pPr>
      <w:r w:rsidRPr="0077590D">
        <w:rPr>
          <w:rFonts w:cs="Arial"/>
          <w:color w:val="5F497A" w:themeColor="accent4" w:themeShade="BF"/>
          <w:sz w:val="20"/>
          <w:szCs w:val="20"/>
          <w:lang w:val="en-GB"/>
        </w:rPr>
        <w:t xml:space="preserve">MAAT, Tech ISOH, </w:t>
      </w:r>
      <w:proofErr w:type="spellStart"/>
      <w:r w:rsidRPr="0077590D">
        <w:rPr>
          <w:rFonts w:cs="Arial"/>
          <w:color w:val="5F497A" w:themeColor="accent4" w:themeShade="BF"/>
          <w:sz w:val="20"/>
          <w:szCs w:val="20"/>
          <w:lang w:val="en-GB"/>
        </w:rPr>
        <w:t>MInstLM</w:t>
      </w:r>
      <w:proofErr w:type="spellEnd"/>
      <w:r w:rsidRPr="0077590D">
        <w:rPr>
          <w:rFonts w:cs="Arial"/>
          <w:color w:val="5F497A" w:themeColor="accent4" w:themeShade="BF"/>
          <w:sz w:val="20"/>
          <w:szCs w:val="20"/>
          <w:lang w:val="en-GB"/>
        </w:rPr>
        <w:t>, AIIRSM</w:t>
      </w:r>
    </w:p>
    <w:p w14:paraId="76DC9E73" w14:textId="77777777" w:rsidR="0085019B" w:rsidRPr="0077590D" w:rsidRDefault="0085019B" w:rsidP="0085019B">
      <w:pPr>
        <w:widowControl w:val="0"/>
        <w:autoSpaceDE w:val="0"/>
        <w:autoSpaceDN w:val="0"/>
        <w:adjustRightInd w:val="0"/>
        <w:spacing w:after="60"/>
        <w:ind w:firstLine="5670"/>
        <w:rPr>
          <w:rFonts w:cs="Arial"/>
          <w:color w:val="431564"/>
          <w:lang w:val="en-GB"/>
        </w:rPr>
      </w:pPr>
      <w:r>
        <w:rPr>
          <w:rFonts w:cs="Arial"/>
          <w:b/>
          <w:bCs/>
          <w:color w:val="431564"/>
          <w:lang w:val="en-GB"/>
        </w:rPr>
        <w:t>Molly O’Donnell</w:t>
      </w:r>
    </w:p>
    <w:p w14:paraId="08B795EB" w14:textId="77777777" w:rsidR="0085019B" w:rsidRPr="0077590D" w:rsidRDefault="0085019B" w:rsidP="0085019B">
      <w:pPr>
        <w:widowControl w:val="0"/>
        <w:autoSpaceDE w:val="0"/>
        <w:autoSpaceDN w:val="0"/>
        <w:adjustRightInd w:val="0"/>
        <w:spacing w:after="120"/>
        <w:ind w:firstLine="5670"/>
        <w:rPr>
          <w:rFonts w:cs="Arial"/>
          <w:lang w:val="en-GB"/>
        </w:rPr>
      </w:pPr>
      <w:r w:rsidRPr="0077590D">
        <w:rPr>
          <w:rFonts w:cs="Arial"/>
          <w:b/>
          <w:bCs/>
          <w:color w:val="CD78B0"/>
          <w:lang w:val="en-GB"/>
        </w:rPr>
        <w:t>Assis</w:t>
      </w:r>
      <w:r>
        <w:rPr>
          <w:rFonts w:cs="Arial"/>
          <w:b/>
          <w:bCs/>
          <w:color w:val="CD78B0"/>
          <w:lang w:val="en-GB"/>
        </w:rPr>
        <w:t>tant Director</w:t>
      </w:r>
    </w:p>
    <w:p w14:paraId="3059AB88" w14:textId="48335FEA" w:rsidR="00722368" w:rsidRPr="00722368" w:rsidRDefault="0085019B" w:rsidP="0085019B">
      <w:pPr>
        <w:widowControl w:val="0"/>
        <w:autoSpaceDE w:val="0"/>
        <w:autoSpaceDN w:val="0"/>
        <w:adjustRightInd w:val="0"/>
        <w:spacing w:after="240"/>
        <w:ind w:left="6521" w:hanging="851"/>
        <w:rPr>
          <w:rFonts w:cs="Arial"/>
          <w:color w:val="5F497A" w:themeColor="accent4" w:themeShade="BF"/>
          <w:sz w:val="20"/>
          <w:szCs w:val="20"/>
          <w:lang w:val="en-GB"/>
        </w:rPr>
      </w:pPr>
      <w:r w:rsidRPr="0077590D">
        <w:rPr>
          <w:rFonts w:cs="Arial"/>
          <w:color w:val="5F497A" w:themeColor="accent4" w:themeShade="BF"/>
          <w:sz w:val="20"/>
          <w:szCs w:val="20"/>
          <w:lang w:val="en-GB"/>
        </w:rPr>
        <w:t>B</w:t>
      </w:r>
      <w:r>
        <w:rPr>
          <w:rFonts w:cs="Arial"/>
          <w:color w:val="5F497A" w:themeColor="accent4" w:themeShade="BF"/>
          <w:sz w:val="20"/>
          <w:szCs w:val="20"/>
          <w:lang w:val="en-GB"/>
        </w:rPr>
        <w:t>A</w:t>
      </w:r>
      <w:r w:rsidRPr="0077590D">
        <w:rPr>
          <w:rFonts w:cs="Arial"/>
          <w:color w:val="5F497A" w:themeColor="accent4" w:themeShade="BF"/>
          <w:sz w:val="20"/>
          <w:szCs w:val="20"/>
          <w:lang w:val="en-GB"/>
        </w:rPr>
        <w:t xml:space="preserve"> (Hons)</w:t>
      </w:r>
      <w:r>
        <w:rPr>
          <w:rFonts w:cs="Arial"/>
          <w:color w:val="5F497A" w:themeColor="accent4" w:themeShade="BF"/>
          <w:sz w:val="20"/>
          <w:szCs w:val="20"/>
          <w:lang w:val="en-GB"/>
        </w:rPr>
        <w:t xml:space="preserve">, HND </w:t>
      </w:r>
    </w:p>
    <w:p w14:paraId="26F21B9E" w14:textId="77777777" w:rsidR="00777527" w:rsidRPr="00722368" w:rsidRDefault="00777527" w:rsidP="00777527">
      <w:pPr>
        <w:widowControl w:val="0"/>
        <w:autoSpaceDE w:val="0"/>
        <w:autoSpaceDN w:val="0"/>
        <w:adjustRightInd w:val="0"/>
        <w:spacing w:after="240"/>
        <w:ind w:left="142"/>
        <w:rPr>
          <w:rFonts w:cs="Arial"/>
          <w:color w:val="5F497A" w:themeColor="accent4" w:themeShade="BF"/>
          <w:sz w:val="20"/>
          <w:szCs w:val="20"/>
          <w:lang w:val="en-GB"/>
        </w:rPr>
      </w:pPr>
      <w:r w:rsidRPr="00722368">
        <w:rPr>
          <w:rFonts w:ascii="Helvetica Neue" w:hAnsi="Helvetica Neue" w:cs="Helvetica Neue"/>
          <w:color w:val="5F497A"/>
          <w:sz w:val="22"/>
          <w:szCs w:val="22"/>
          <w:lang w:val="en-GB"/>
        </w:rPr>
        <w:t>Copyright © Plumsun Ltd 2013</w:t>
      </w:r>
    </w:p>
    <w:p w14:paraId="265B26F6" w14:textId="77777777" w:rsidR="005027E8" w:rsidRPr="00722368" w:rsidRDefault="005027E8" w:rsidP="00366853">
      <w:pPr>
        <w:widowControl w:val="0"/>
        <w:autoSpaceDE w:val="0"/>
        <w:autoSpaceDN w:val="0"/>
        <w:adjustRightInd w:val="0"/>
        <w:spacing w:after="120"/>
        <w:rPr>
          <w:rFonts w:ascii="Times" w:hAnsi="Times" w:cs="Times"/>
          <w:color w:val="5F497A"/>
          <w:lang w:val="en-GB"/>
        </w:rPr>
      </w:pPr>
    </w:p>
    <w:sdt>
      <w:sdtPr>
        <w:rPr>
          <w:rFonts w:asciiTheme="minorHAnsi" w:eastAsiaTheme="minorEastAsia" w:hAnsiTheme="minorHAnsi" w:cstheme="minorBidi"/>
          <w:b w:val="0"/>
          <w:bCs w:val="0"/>
          <w:color w:val="auto"/>
          <w:sz w:val="24"/>
          <w:szCs w:val="24"/>
          <w:lang w:val="en-GB"/>
        </w:rPr>
        <w:id w:val="2690362"/>
        <w:docPartObj>
          <w:docPartGallery w:val="Table of Contents"/>
          <w:docPartUnique/>
        </w:docPartObj>
      </w:sdtPr>
      <w:sdtEndPr>
        <w:rPr>
          <w:rFonts w:ascii="Arial" w:hAnsi="Arial"/>
        </w:rPr>
      </w:sdtEndPr>
      <w:sdtContent>
        <w:p w14:paraId="2720306C" w14:textId="77777777" w:rsidR="00BF0117" w:rsidRPr="00722368" w:rsidRDefault="00BF0117" w:rsidP="00BF0117">
          <w:pPr>
            <w:pStyle w:val="TOCHeading"/>
            <w:rPr>
              <w:rFonts w:ascii="Arial" w:hAnsi="Arial" w:cs="Arial"/>
              <w:b w:val="0"/>
              <w:color w:val="4BACC6" w:themeColor="accent5"/>
              <w:sz w:val="40"/>
              <w:szCs w:val="40"/>
              <w:lang w:val="en-GB"/>
            </w:rPr>
          </w:pPr>
          <w:r w:rsidRPr="00722368">
            <w:rPr>
              <w:rFonts w:ascii="Arial" w:hAnsi="Arial" w:cs="Arial"/>
              <w:b w:val="0"/>
              <w:color w:val="4BACC6" w:themeColor="accent5"/>
              <w:sz w:val="40"/>
              <w:szCs w:val="40"/>
              <w:lang w:val="en-GB"/>
            </w:rPr>
            <w:t>Contents</w:t>
          </w:r>
        </w:p>
        <w:p w14:paraId="211C6F66" w14:textId="073A93A7" w:rsidR="00D62ED7" w:rsidRDefault="00C96E06">
          <w:pPr>
            <w:pStyle w:val="TOC1"/>
            <w:rPr>
              <w:rFonts w:asciiTheme="minorHAnsi" w:hAnsiTheme="minorHAnsi"/>
              <w:color w:val="auto"/>
              <w:sz w:val="24"/>
              <w:lang w:val="en-GB" w:eastAsia="en-GB"/>
            </w:rPr>
          </w:pPr>
          <w:r w:rsidRPr="00722368">
            <w:rPr>
              <w:rFonts w:cs="Arial"/>
              <w:b/>
              <w:color w:val="5F497A" w:themeColor="accent4" w:themeShade="BF"/>
              <w:sz w:val="22"/>
              <w:szCs w:val="22"/>
              <w:lang w:val="en-GB"/>
            </w:rPr>
            <w:fldChar w:fldCharType="begin"/>
          </w:r>
          <w:r w:rsidR="00BF0117" w:rsidRPr="00722368">
            <w:rPr>
              <w:rFonts w:cs="Arial"/>
              <w:b/>
              <w:color w:val="5F497A" w:themeColor="accent4" w:themeShade="BF"/>
              <w:sz w:val="22"/>
              <w:szCs w:val="22"/>
              <w:lang w:val="en-GB"/>
            </w:rPr>
            <w:instrText xml:space="preserve"> TOC \o "1-3" \h \z \u </w:instrText>
          </w:r>
          <w:r w:rsidRPr="00722368">
            <w:rPr>
              <w:rFonts w:cs="Arial"/>
              <w:b/>
              <w:color w:val="5F497A" w:themeColor="accent4" w:themeShade="BF"/>
              <w:sz w:val="22"/>
              <w:szCs w:val="22"/>
              <w:lang w:val="en-GB"/>
            </w:rPr>
            <w:fldChar w:fldCharType="separate"/>
          </w:r>
          <w:hyperlink w:anchor="_Toc115344477" w:history="1">
            <w:r w:rsidR="00D62ED7" w:rsidRPr="00B57F96">
              <w:rPr>
                <w:rStyle w:val="Hyperlink"/>
                <w:lang w:val="en-GB"/>
              </w:rPr>
              <w:t>1.0</w:t>
            </w:r>
            <w:r w:rsidR="00D62ED7">
              <w:rPr>
                <w:rFonts w:asciiTheme="minorHAnsi" w:hAnsiTheme="minorHAnsi"/>
                <w:color w:val="auto"/>
                <w:sz w:val="24"/>
                <w:lang w:val="en-GB" w:eastAsia="en-GB"/>
              </w:rPr>
              <w:tab/>
            </w:r>
            <w:r w:rsidR="00D62ED7" w:rsidRPr="00B57F96">
              <w:rPr>
                <w:rStyle w:val="Hyperlink"/>
                <w:lang w:val="en-GB"/>
              </w:rPr>
              <w:t>Overall Summary</w:t>
            </w:r>
            <w:r w:rsidR="00D62ED7">
              <w:rPr>
                <w:webHidden/>
              </w:rPr>
              <w:tab/>
            </w:r>
            <w:r w:rsidR="00D62ED7">
              <w:rPr>
                <w:webHidden/>
              </w:rPr>
              <w:fldChar w:fldCharType="begin"/>
            </w:r>
            <w:r w:rsidR="00D62ED7">
              <w:rPr>
                <w:webHidden/>
              </w:rPr>
              <w:instrText xml:space="preserve"> PAGEREF _Toc115344477 \h </w:instrText>
            </w:r>
            <w:r w:rsidR="00D62ED7">
              <w:rPr>
                <w:webHidden/>
              </w:rPr>
            </w:r>
            <w:r w:rsidR="00D62ED7">
              <w:rPr>
                <w:webHidden/>
              </w:rPr>
              <w:fldChar w:fldCharType="separate"/>
            </w:r>
            <w:r w:rsidR="00D62ED7">
              <w:rPr>
                <w:webHidden/>
              </w:rPr>
              <w:t>3</w:t>
            </w:r>
            <w:r w:rsidR="00D62ED7">
              <w:rPr>
                <w:webHidden/>
              </w:rPr>
              <w:fldChar w:fldCharType="end"/>
            </w:r>
          </w:hyperlink>
        </w:p>
        <w:p w14:paraId="5AEA70CC" w14:textId="630AC6B8" w:rsidR="00D62ED7" w:rsidRDefault="00D62ED7">
          <w:pPr>
            <w:pStyle w:val="TOC2"/>
            <w:rPr>
              <w:rFonts w:asciiTheme="minorHAnsi" w:hAnsiTheme="minorHAnsi"/>
              <w:noProof/>
              <w:lang w:val="en-GB" w:eastAsia="en-GB"/>
            </w:rPr>
          </w:pPr>
          <w:hyperlink w:anchor="_Toc115344478" w:history="1">
            <w:r w:rsidRPr="00B57F96">
              <w:rPr>
                <w:rStyle w:val="Hyperlink"/>
                <w:rFonts w:cs="Arial"/>
                <w:noProof/>
                <w:lang w:val="en-GB"/>
              </w:rPr>
              <w:t>1.1</w:t>
            </w:r>
            <w:r>
              <w:rPr>
                <w:rFonts w:asciiTheme="minorHAnsi" w:hAnsiTheme="minorHAnsi"/>
                <w:noProof/>
                <w:lang w:val="en-GB" w:eastAsia="en-GB"/>
              </w:rPr>
              <w:tab/>
            </w:r>
            <w:r w:rsidRPr="00B57F96">
              <w:rPr>
                <w:rStyle w:val="Hyperlink"/>
                <w:noProof/>
                <w:lang w:val="en-GB"/>
              </w:rPr>
              <w:t>Date of Audit and Key Information</w:t>
            </w:r>
            <w:r>
              <w:rPr>
                <w:noProof/>
                <w:webHidden/>
              </w:rPr>
              <w:tab/>
            </w:r>
            <w:r>
              <w:rPr>
                <w:noProof/>
                <w:webHidden/>
              </w:rPr>
              <w:fldChar w:fldCharType="begin"/>
            </w:r>
            <w:r>
              <w:rPr>
                <w:noProof/>
                <w:webHidden/>
              </w:rPr>
              <w:instrText xml:space="preserve"> PAGEREF _Toc115344478 \h </w:instrText>
            </w:r>
            <w:r>
              <w:rPr>
                <w:noProof/>
                <w:webHidden/>
              </w:rPr>
            </w:r>
            <w:r>
              <w:rPr>
                <w:noProof/>
                <w:webHidden/>
              </w:rPr>
              <w:fldChar w:fldCharType="separate"/>
            </w:r>
            <w:r>
              <w:rPr>
                <w:noProof/>
                <w:webHidden/>
              </w:rPr>
              <w:t>3</w:t>
            </w:r>
            <w:r>
              <w:rPr>
                <w:noProof/>
                <w:webHidden/>
              </w:rPr>
              <w:fldChar w:fldCharType="end"/>
            </w:r>
          </w:hyperlink>
        </w:p>
        <w:p w14:paraId="6EF62CA8" w14:textId="30D4ED70" w:rsidR="00D62ED7" w:rsidRDefault="00D62ED7">
          <w:pPr>
            <w:pStyle w:val="TOC2"/>
            <w:rPr>
              <w:rFonts w:asciiTheme="minorHAnsi" w:hAnsiTheme="minorHAnsi"/>
              <w:noProof/>
              <w:lang w:val="en-GB" w:eastAsia="en-GB"/>
            </w:rPr>
          </w:pPr>
          <w:hyperlink w:anchor="_Toc115344479" w:history="1">
            <w:r w:rsidRPr="00B57F96">
              <w:rPr>
                <w:rStyle w:val="Hyperlink"/>
                <w:rFonts w:cs="Arial"/>
                <w:noProof/>
                <w:lang w:val="en-GB"/>
              </w:rPr>
              <w:t>1.2</w:t>
            </w:r>
            <w:r>
              <w:rPr>
                <w:rFonts w:asciiTheme="minorHAnsi" w:hAnsiTheme="minorHAnsi"/>
                <w:noProof/>
                <w:lang w:val="en-GB" w:eastAsia="en-GB"/>
              </w:rPr>
              <w:tab/>
            </w:r>
            <w:r w:rsidRPr="00B57F96">
              <w:rPr>
                <w:rStyle w:val="Hyperlink"/>
                <w:noProof/>
                <w:lang w:val="en-GB"/>
              </w:rPr>
              <w:t>Summary of the Audit</w:t>
            </w:r>
            <w:r>
              <w:rPr>
                <w:noProof/>
                <w:webHidden/>
              </w:rPr>
              <w:tab/>
            </w:r>
            <w:r>
              <w:rPr>
                <w:noProof/>
                <w:webHidden/>
              </w:rPr>
              <w:fldChar w:fldCharType="begin"/>
            </w:r>
            <w:r>
              <w:rPr>
                <w:noProof/>
                <w:webHidden/>
              </w:rPr>
              <w:instrText xml:space="preserve"> PAGEREF _Toc115344479 \h </w:instrText>
            </w:r>
            <w:r>
              <w:rPr>
                <w:noProof/>
                <w:webHidden/>
              </w:rPr>
            </w:r>
            <w:r>
              <w:rPr>
                <w:noProof/>
                <w:webHidden/>
              </w:rPr>
              <w:fldChar w:fldCharType="separate"/>
            </w:r>
            <w:r>
              <w:rPr>
                <w:noProof/>
                <w:webHidden/>
              </w:rPr>
              <w:t>3</w:t>
            </w:r>
            <w:r>
              <w:rPr>
                <w:noProof/>
                <w:webHidden/>
              </w:rPr>
              <w:fldChar w:fldCharType="end"/>
            </w:r>
          </w:hyperlink>
        </w:p>
        <w:p w14:paraId="751C0E1B" w14:textId="0670DC92" w:rsidR="00D62ED7" w:rsidRDefault="00D62ED7">
          <w:pPr>
            <w:pStyle w:val="TOC1"/>
            <w:rPr>
              <w:rFonts w:asciiTheme="minorHAnsi" w:hAnsiTheme="minorHAnsi"/>
              <w:color w:val="auto"/>
              <w:sz w:val="24"/>
              <w:lang w:val="en-GB" w:eastAsia="en-GB"/>
            </w:rPr>
          </w:pPr>
          <w:hyperlink w:anchor="_Toc115344480" w:history="1">
            <w:r w:rsidRPr="00B57F96">
              <w:rPr>
                <w:rStyle w:val="Hyperlink"/>
                <w:lang w:val="en-GB"/>
              </w:rPr>
              <w:t>2.0</w:t>
            </w:r>
            <w:r>
              <w:rPr>
                <w:rFonts w:asciiTheme="minorHAnsi" w:hAnsiTheme="minorHAnsi"/>
                <w:color w:val="auto"/>
                <w:sz w:val="24"/>
                <w:lang w:val="en-GB" w:eastAsia="en-GB"/>
              </w:rPr>
              <w:tab/>
            </w:r>
            <w:r w:rsidRPr="00B57F96">
              <w:rPr>
                <w:rStyle w:val="Hyperlink"/>
                <w:lang w:val="en-GB"/>
              </w:rPr>
              <w:t>School Details</w:t>
            </w:r>
            <w:r>
              <w:rPr>
                <w:webHidden/>
              </w:rPr>
              <w:tab/>
            </w:r>
            <w:r>
              <w:rPr>
                <w:webHidden/>
              </w:rPr>
              <w:fldChar w:fldCharType="begin"/>
            </w:r>
            <w:r>
              <w:rPr>
                <w:webHidden/>
              </w:rPr>
              <w:instrText xml:space="preserve"> PAGEREF _Toc115344480 \h </w:instrText>
            </w:r>
            <w:r>
              <w:rPr>
                <w:webHidden/>
              </w:rPr>
            </w:r>
            <w:r>
              <w:rPr>
                <w:webHidden/>
              </w:rPr>
              <w:fldChar w:fldCharType="separate"/>
            </w:r>
            <w:r>
              <w:rPr>
                <w:webHidden/>
              </w:rPr>
              <w:t>4</w:t>
            </w:r>
            <w:r>
              <w:rPr>
                <w:webHidden/>
              </w:rPr>
              <w:fldChar w:fldCharType="end"/>
            </w:r>
          </w:hyperlink>
        </w:p>
        <w:p w14:paraId="5056235C" w14:textId="1027FDB8" w:rsidR="00D62ED7" w:rsidRDefault="00D62ED7">
          <w:pPr>
            <w:pStyle w:val="TOC1"/>
            <w:rPr>
              <w:rFonts w:asciiTheme="minorHAnsi" w:hAnsiTheme="minorHAnsi"/>
              <w:color w:val="auto"/>
              <w:sz w:val="24"/>
              <w:lang w:val="en-GB" w:eastAsia="en-GB"/>
            </w:rPr>
          </w:pPr>
          <w:hyperlink w:anchor="_Toc115344481" w:history="1">
            <w:r w:rsidRPr="00B57F96">
              <w:rPr>
                <w:rStyle w:val="Hyperlink"/>
                <w:lang w:val="en-GB"/>
              </w:rPr>
              <w:t>3.0</w:t>
            </w:r>
            <w:r>
              <w:rPr>
                <w:rFonts w:asciiTheme="minorHAnsi" w:hAnsiTheme="minorHAnsi"/>
                <w:color w:val="auto"/>
                <w:sz w:val="24"/>
                <w:lang w:val="en-GB" w:eastAsia="en-GB"/>
              </w:rPr>
              <w:tab/>
            </w:r>
            <w:r w:rsidRPr="00B57F96">
              <w:rPr>
                <w:rStyle w:val="Hyperlink"/>
                <w:lang w:val="en-GB"/>
              </w:rPr>
              <w:t>Explanation of the Audit</w:t>
            </w:r>
            <w:r>
              <w:rPr>
                <w:webHidden/>
              </w:rPr>
              <w:tab/>
            </w:r>
            <w:r>
              <w:rPr>
                <w:webHidden/>
              </w:rPr>
              <w:fldChar w:fldCharType="begin"/>
            </w:r>
            <w:r>
              <w:rPr>
                <w:webHidden/>
              </w:rPr>
              <w:instrText xml:space="preserve"> PAGEREF _Toc115344481 \h </w:instrText>
            </w:r>
            <w:r>
              <w:rPr>
                <w:webHidden/>
              </w:rPr>
            </w:r>
            <w:r>
              <w:rPr>
                <w:webHidden/>
              </w:rPr>
              <w:fldChar w:fldCharType="separate"/>
            </w:r>
            <w:r>
              <w:rPr>
                <w:webHidden/>
              </w:rPr>
              <w:t>5</w:t>
            </w:r>
            <w:r>
              <w:rPr>
                <w:webHidden/>
              </w:rPr>
              <w:fldChar w:fldCharType="end"/>
            </w:r>
          </w:hyperlink>
        </w:p>
        <w:p w14:paraId="13975C83" w14:textId="4485CBCA" w:rsidR="00D62ED7" w:rsidRDefault="00D62ED7">
          <w:pPr>
            <w:pStyle w:val="TOC2"/>
            <w:rPr>
              <w:rFonts w:asciiTheme="minorHAnsi" w:hAnsiTheme="minorHAnsi"/>
              <w:noProof/>
              <w:lang w:val="en-GB" w:eastAsia="en-GB"/>
            </w:rPr>
          </w:pPr>
          <w:hyperlink w:anchor="_Toc115344482" w:history="1">
            <w:r w:rsidRPr="00B57F96">
              <w:rPr>
                <w:rStyle w:val="Hyperlink"/>
                <w:rFonts w:cs="Arial"/>
                <w:noProof/>
                <w:lang w:val="en-GB"/>
              </w:rPr>
              <w:t>3.1</w:t>
            </w:r>
            <w:r>
              <w:rPr>
                <w:rFonts w:asciiTheme="minorHAnsi" w:hAnsiTheme="minorHAnsi"/>
                <w:noProof/>
                <w:lang w:val="en-GB" w:eastAsia="en-GB"/>
              </w:rPr>
              <w:tab/>
            </w:r>
            <w:r w:rsidRPr="00B57F96">
              <w:rPr>
                <w:rStyle w:val="Hyperlink"/>
                <w:noProof/>
                <w:lang w:val="en-GB"/>
              </w:rPr>
              <w:t>Audit Purpose</w:t>
            </w:r>
            <w:r>
              <w:rPr>
                <w:noProof/>
                <w:webHidden/>
              </w:rPr>
              <w:tab/>
            </w:r>
            <w:r>
              <w:rPr>
                <w:noProof/>
                <w:webHidden/>
              </w:rPr>
              <w:fldChar w:fldCharType="begin"/>
            </w:r>
            <w:r>
              <w:rPr>
                <w:noProof/>
                <w:webHidden/>
              </w:rPr>
              <w:instrText xml:space="preserve"> PAGEREF _Toc115344482 \h </w:instrText>
            </w:r>
            <w:r>
              <w:rPr>
                <w:noProof/>
                <w:webHidden/>
              </w:rPr>
            </w:r>
            <w:r>
              <w:rPr>
                <w:noProof/>
                <w:webHidden/>
              </w:rPr>
              <w:fldChar w:fldCharType="separate"/>
            </w:r>
            <w:r>
              <w:rPr>
                <w:noProof/>
                <w:webHidden/>
              </w:rPr>
              <w:t>5</w:t>
            </w:r>
            <w:r>
              <w:rPr>
                <w:noProof/>
                <w:webHidden/>
              </w:rPr>
              <w:fldChar w:fldCharType="end"/>
            </w:r>
          </w:hyperlink>
        </w:p>
        <w:p w14:paraId="30C4CA22" w14:textId="74A1507F" w:rsidR="00D62ED7" w:rsidRDefault="00D62ED7">
          <w:pPr>
            <w:pStyle w:val="TOC2"/>
            <w:rPr>
              <w:rFonts w:asciiTheme="minorHAnsi" w:hAnsiTheme="minorHAnsi"/>
              <w:noProof/>
              <w:lang w:val="en-GB" w:eastAsia="en-GB"/>
            </w:rPr>
          </w:pPr>
          <w:hyperlink w:anchor="_Toc115344483" w:history="1">
            <w:r w:rsidRPr="00B57F96">
              <w:rPr>
                <w:rStyle w:val="Hyperlink"/>
                <w:rFonts w:cs="Arial"/>
                <w:noProof/>
                <w:lang w:val="en-GB"/>
              </w:rPr>
              <w:t>3.2</w:t>
            </w:r>
            <w:r>
              <w:rPr>
                <w:rFonts w:asciiTheme="minorHAnsi" w:hAnsiTheme="minorHAnsi"/>
                <w:noProof/>
                <w:lang w:val="en-GB" w:eastAsia="en-GB"/>
              </w:rPr>
              <w:tab/>
            </w:r>
            <w:r w:rsidRPr="00B57F96">
              <w:rPr>
                <w:rStyle w:val="Hyperlink"/>
                <w:noProof/>
                <w:lang w:val="en-GB"/>
              </w:rPr>
              <w:t>Audit Remit</w:t>
            </w:r>
            <w:r>
              <w:rPr>
                <w:noProof/>
                <w:webHidden/>
              </w:rPr>
              <w:tab/>
            </w:r>
            <w:r>
              <w:rPr>
                <w:noProof/>
                <w:webHidden/>
              </w:rPr>
              <w:fldChar w:fldCharType="begin"/>
            </w:r>
            <w:r>
              <w:rPr>
                <w:noProof/>
                <w:webHidden/>
              </w:rPr>
              <w:instrText xml:space="preserve"> PAGEREF _Toc115344483 \h </w:instrText>
            </w:r>
            <w:r>
              <w:rPr>
                <w:noProof/>
                <w:webHidden/>
              </w:rPr>
            </w:r>
            <w:r>
              <w:rPr>
                <w:noProof/>
                <w:webHidden/>
              </w:rPr>
              <w:fldChar w:fldCharType="separate"/>
            </w:r>
            <w:r>
              <w:rPr>
                <w:noProof/>
                <w:webHidden/>
              </w:rPr>
              <w:t>5</w:t>
            </w:r>
            <w:r>
              <w:rPr>
                <w:noProof/>
                <w:webHidden/>
              </w:rPr>
              <w:fldChar w:fldCharType="end"/>
            </w:r>
          </w:hyperlink>
        </w:p>
        <w:p w14:paraId="088B4B34" w14:textId="00D2A6BE" w:rsidR="00D62ED7" w:rsidRDefault="00D62ED7">
          <w:pPr>
            <w:pStyle w:val="TOC2"/>
            <w:rPr>
              <w:rFonts w:asciiTheme="minorHAnsi" w:hAnsiTheme="minorHAnsi"/>
              <w:noProof/>
              <w:lang w:val="en-GB" w:eastAsia="en-GB"/>
            </w:rPr>
          </w:pPr>
          <w:hyperlink w:anchor="_Toc115344484" w:history="1">
            <w:r w:rsidRPr="00B57F96">
              <w:rPr>
                <w:rStyle w:val="Hyperlink"/>
                <w:rFonts w:cs="Arial"/>
                <w:noProof/>
                <w:lang w:val="en-GB"/>
              </w:rPr>
              <w:t>3.3</w:t>
            </w:r>
            <w:r>
              <w:rPr>
                <w:rFonts w:asciiTheme="minorHAnsi" w:hAnsiTheme="minorHAnsi"/>
                <w:noProof/>
                <w:lang w:val="en-GB" w:eastAsia="en-GB"/>
              </w:rPr>
              <w:tab/>
            </w:r>
            <w:r w:rsidRPr="00B57F96">
              <w:rPr>
                <w:rStyle w:val="Hyperlink"/>
                <w:noProof/>
                <w:lang w:val="en-GB"/>
              </w:rPr>
              <w:t>Audit Owner</w:t>
            </w:r>
            <w:r>
              <w:rPr>
                <w:noProof/>
                <w:webHidden/>
              </w:rPr>
              <w:tab/>
            </w:r>
            <w:r>
              <w:rPr>
                <w:noProof/>
                <w:webHidden/>
              </w:rPr>
              <w:fldChar w:fldCharType="begin"/>
            </w:r>
            <w:r>
              <w:rPr>
                <w:noProof/>
                <w:webHidden/>
              </w:rPr>
              <w:instrText xml:space="preserve"> PAGEREF _Toc115344484 \h </w:instrText>
            </w:r>
            <w:r>
              <w:rPr>
                <w:noProof/>
                <w:webHidden/>
              </w:rPr>
            </w:r>
            <w:r>
              <w:rPr>
                <w:noProof/>
                <w:webHidden/>
              </w:rPr>
              <w:fldChar w:fldCharType="separate"/>
            </w:r>
            <w:r>
              <w:rPr>
                <w:noProof/>
                <w:webHidden/>
              </w:rPr>
              <w:t>5</w:t>
            </w:r>
            <w:r>
              <w:rPr>
                <w:noProof/>
                <w:webHidden/>
              </w:rPr>
              <w:fldChar w:fldCharType="end"/>
            </w:r>
          </w:hyperlink>
        </w:p>
        <w:p w14:paraId="62D0BCFD" w14:textId="4544C9CD" w:rsidR="00D62ED7" w:rsidRDefault="00D62ED7">
          <w:pPr>
            <w:pStyle w:val="TOC2"/>
            <w:rPr>
              <w:rFonts w:asciiTheme="minorHAnsi" w:hAnsiTheme="minorHAnsi"/>
              <w:noProof/>
              <w:lang w:val="en-GB" w:eastAsia="en-GB"/>
            </w:rPr>
          </w:pPr>
          <w:hyperlink w:anchor="_Toc115344485" w:history="1">
            <w:r w:rsidRPr="00B57F96">
              <w:rPr>
                <w:rStyle w:val="Hyperlink"/>
                <w:rFonts w:cs="Arial"/>
                <w:noProof/>
                <w:lang w:val="en-GB"/>
              </w:rPr>
              <w:t>3.4</w:t>
            </w:r>
            <w:r>
              <w:rPr>
                <w:rFonts w:asciiTheme="minorHAnsi" w:hAnsiTheme="minorHAnsi"/>
                <w:noProof/>
                <w:lang w:val="en-GB" w:eastAsia="en-GB"/>
              </w:rPr>
              <w:tab/>
            </w:r>
            <w:r w:rsidRPr="00B57F96">
              <w:rPr>
                <w:rStyle w:val="Hyperlink"/>
                <w:noProof/>
                <w:lang w:val="en-GB"/>
              </w:rPr>
              <w:t>Audit Distribution</w:t>
            </w:r>
            <w:r>
              <w:rPr>
                <w:noProof/>
                <w:webHidden/>
              </w:rPr>
              <w:tab/>
            </w:r>
            <w:r>
              <w:rPr>
                <w:noProof/>
                <w:webHidden/>
              </w:rPr>
              <w:fldChar w:fldCharType="begin"/>
            </w:r>
            <w:r>
              <w:rPr>
                <w:noProof/>
                <w:webHidden/>
              </w:rPr>
              <w:instrText xml:space="preserve"> PAGEREF _Toc115344485 \h </w:instrText>
            </w:r>
            <w:r>
              <w:rPr>
                <w:noProof/>
                <w:webHidden/>
              </w:rPr>
            </w:r>
            <w:r>
              <w:rPr>
                <w:noProof/>
                <w:webHidden/>
              </w:rPr>
              <w:fldChar w:fldCharType="separate"/>
            </w:r>
            <w:r>
              <w:rPr>
                <w:noProof/>
                <w:webHidden/>
              </w:rPr>
              <w:t>5</w:t>
            </w:r>
            <w:r>
              <w:rPr>
                <w:noProof/>
                <w:webHidden/>
              </w:rPr>
              <w:fldChar w:fldCharType="end"/>
            </w:r>
          </w:hyperlink>
        </w:p>
        <w:p w14:paraId="7CEF3177" w14:textId="06EEFF09" w:rsidR="00D62ED7" w:rsidRDefault="00D62ED7">
          <w:pPr>
            <w:pStyle w:val="TOC2"/>
            <w:rPr>
              <w:rFonts w:asciiTheme="minorHAnsi" w:hAnsiTheme="minorHAnsi"/>
              <w:noProof/>
              <w:lang w:val="en-GB" w:eastAsia="en-GB"/>
            </w:rPr>
          </w:pPr>
          <w:hyperlink w:anchor="_Toc115344486" w:history="1">
            <w:r w:rsidRPr="00B57F96">
              <w:rPr>
                <w:rStyle w:val="Hyperlink"/>
                <w:rFonts w:cs="Arial"/>
                <w:noProof/>
                <w:lang w:val="en-GB"/>
              </w:rPr>
              <w:t>3.5</w:t>
            </w:r>
            <w:r>
              <w:rPr>
                <w:rFonts w:asciiTheme="minorHAnsi" w:hAnsiTheme="minorHAnsi"/>
                <w:noProof/>
                <w:lang w:val="en-GB" w:eastAsia="en-GB"/>
              </w:rPr>
              <w:tab/>
            </w:r>
            <w:r w:rsidRPr="00B57F96">
              <w:rPr>
                <w:rStyle w:val="Hyperlink"/>
                <w:noProof/>
                <w:lang w:val="en-GB"/>
              </w:rPr>
              <w:t>Audit Review Schedule</w:t>
            </w:r>
            <w:r>
              <w:rPr>
                <w:noProof/>
                <w:webHidden/>
              </w:rPr>
              <w:tab/>
            </w:r>
            <w:r>
              <w:rPr>
                <w:noProof/>
                <w:webHidden/>
              </w:rPr>
              <w:fldChar w:fldCharType="begin"/>
            </w:r>
            <w:r>
              <w:rPr>
                <w:noProof/>
                <w:webHidden/>
              </w:rPr>
              <w:instrText xml:space="preserve"> PAGEREF _Toc115344486 \h </w:instrText>
            </w:r>
            <w:r>
              <w:rPr>
                <w:noProof/>
                <w:webHidden/>
              </w:rPr>
            </w:r>
            <w:r>
              <w:rPr>
                <w:noProof/>
                <w:webHidden/>
              </w:rPr>
              <w:fldChar w:fldCharType="separate"/>
            </w:r>
            <w:r>
              <w:rPr>
                <w:noProof/>
                <w:webHidden/>
              </w:rPr>
              <w:t>5</w:t>
            </w:r>
            <w:r>
              <w:rPr>
                <w:noProof/>
                <w:webHidden/>
              </w:rPr>
              <w:fldChar w:fldCharType="end"/>
            </w:r>
          </w:hyperlink>
        </w:p>
        <w:p w14:paraId="7F499039" w14:textId="055610CF" w:rsidR="00D62ED7" w:rsidRDefault="00D62ED7">
          <w:pPr>
            <w:pStyle w:val="TOC1"/>
            <w:rPr>
              <w:rFonts w:asciiTheme="minorHAnsi" w:hAnsiTheme="minorHAnsi"/>
              <w:color w:val="auto"/>
              <w:sz w:val="24"/>
              <w:lang w:val="en-GB" w:eastAsia="en-GB"/>
            </w:rPr>
          </w:pPr>
          <w:hyperlink w:anchor="_Toc115344487" w:history="1">
            <w:r w:rsidRPr="00B57F96">
              <w:rPr>
                <w:rStyle w:val="Hyperlink"/>
                <w:lang w:val="en-GB"/>
              </w:rPr>
              <w:t>4.0</w:t>
            </w:r>
            <w:r>
              <w:rPr>
                <w:rFonts w:asciiTheme="minorHAnsi" w:hAnsiTheme="minorHAnsi"/>
                <w:color w:val="auto"/>
                <w:sz w:val="24"/>
                <w:lang w:val="en-GB" w:eastAsia="en-GB"/>
              </w:rPr>
              <w:tab/>
            </w:r>
            <w:r w:rsidRPr="00B57F96">
              <w:rPr>
                <w:rStyle w:val="Hyperlink"/>
                <w:lang w:val="en-GB"/>
              </w:rPr>
              <w:t>Audit Process</w:t>
            </w:r>
            <w:r>
              <w:rPr>
                <w:webHidden/>
              </w:rPr>
              <w:tab/>
            </w:r>
            <w:r>
              <w:rPr>
                <w:webHidden/>
              </w:rPr>
              <w:fldChar w:fldCharType="begin"/>
            </w:r>
            <w:r>
              <w:rPr>
                <w:webHidden/>
              </w:rPr>
              <w:instrText xml:space="preserve"> PAGEREF _Toc115344487 \h </w:instrText>
            </w:r>
            <w:r>
              <w:rPr>
                <w:webHidden/>
              </w:rPr>
            </w:r>
            <w:r>
              <w:rPr>
                <w:webHidden/>
              </w:rPr>
              <w:fldChar w:fldCharType="separate"/>
            </w:r>
            <w:r>
              <w:rPr>
                <w:webHidden/>
              </w:rPr>
              <w:t>6</w:t>
            </w:r>
            <w:r>
              <w:rPr>
                <w:webHidden/>
              </w:rPr>
              <w:fldChar w:fldCharType="end"/>
            </w:r>
          </w:hyperlink>
        </w:p>
        <w:p w14:paraId="442ECD6C" w14:textId="520C53C3" w:rsidR="00D62ED7" w:rsidRDefault="00D62ED7">
          <w:pPr>
            <w:pStyle w:val="TOC1"/>
            <w:rPr>
              <w:rFonts w:asciiTheme="minorHAnsi" w:hAnsiTheme="minorHAnsi"/>
              <w:color w:val="auto"/>
              <w:sz w:val="24"/>
              <w:lang w:val="en-GB" w:eastAsia="en-GB"/>
            </w:rPr>
          </w:pPr>
          <w:hyperlink w:anchor="_Toc115344488" w:history="1">
            <w:r w:rsidRPr="00B57F96">
              <w:rPr>
                <w:rStyle w:val="Hyperlink"/>
                <w:lang w:val="en-GB"/>
              </w:rPr>
              <w:t>Main Report and Evidence</w:t>
            </w:r>
            <w:r>
              <w:rPr>
                <w:webHidden/>
              </w:rPr>
              <w:tab/>
            </w:r>
            <w:r>
              <w:rPr>
                <w:webHidden/>
              </w:rPr>
              <w:fldChar w:fldCharType="begin"/>
            </w:r>
            <w:r>
              <w:rPr>
                <w:webHidden/>
              </w:rPr>
              <w:instrText xml:space="preserve"> PAGEREF _Toc115344488 \h </w:instrText>
            </w:r>
            <w:r>
              <w:rPr>
                <w:webHidden/>
              </w:rPr>
            </w:r>
            <w:r>
              <w:rPr>
                <w:webHidden/>
              </w:rPr>
              <w:fldChar w:fldCharType="separate"/>
            </w:r>
            <w:r>
              <w:rPr>
                <w:webHidden/>
              </w:rPr>
              <w:t>7</w:t>
            </w:r>
            <w:r>
              <w:rPr>
                <w:webHidden/>
              </w:rPr>
              <w:fldChar w:fldCharType="end"/>
            </w:r>
          </w:hyperlink>
        </w:p>
        <w:p w14:paraId="528B85AB" w14:textId="2821996D" w:rsidR="00D62ED7" w:rsidRDefault="00D62ED7">
          <w:pPr>
            <w:pStyle w:val="TOC2"/>
            <w:rPr>
              <w:rFonts w:asciiTheme="minorHAnsi" w:hAnsiTheme="minorHAnsi"/>
              <w:noProof/>
              <w:lang w:val="en-GB" w:eastAsia="en-GB"/>
            </w:rPr>
          </w:pPr>
          <w:hyperlink w:anchor="_Toc115344489" w:history="1">
            <w:r w:rsidRPr="00B57F96">
              <w:rPr>
                <w:rStyle w:val="Hyperlink"/>
                <w:rFonts w:cs="Arial"/>
                <w:noProof/>
                <w:lang w:val="en-GB"/>
              </w:rPr>
              <w:t>4.1</w:t>
            </w:r>
            <w:r>
              <w:rPr>
                <w:rFonts w:asciiTheme="minorHAnsi" w:hAnsiTheme="minorHAnsi"/>
                <w:noProof/>
                <w:lang w:val="en-GB" w:eastAsia="en-GB"/>
              </w:rPr>
              <w:tab/>
            </w:r>
            <w:r w:rsidRPr="00B57F96">
              <w:rPr>
                <w:rStyle w:val="Hyperlink"/>
                <w:noProof/>
                <w:lang w:val="en-GB"/>
              </w:rPr>
              <w:t>School Audit Table</w:t>
            </w:r>
            <w:r>
              <w:rPr>
                <w:noProof/>
                <w:webHidden/>
              </w:rPr>
              <w:tab/>
            </w:r>
            <w:r>
              <w:rPr>
                <w:noProof/>
                <w:webHidden/>
              </w:rPr>
              <w:fldChar w:fldCharType="begin"/>
            </w:r>
            <w:r>
              <w:rPr>
                <w:noProof/>
                <w:webHidden/>
              </w:rPr>
              <w:instrText xml:space="preserve"> PAGEREF _Toc115344489 \h </w:instrText>
            </w:r>
            <w:r>
              <w:rPr>
                <w:noProof/>
                <w:webHidden/>
              </w:rPr>
            </w:r>
            <w:r>
              <w:rPr>
                <w:noProof/>
                <w:webHidden/>
              </w:rPr>
              <w:fldChar w:fldCharType="separate"/>
            </w:r>
            <w:r>
              <w:rPr>
                <w:noProof/>
                <w:webHidden/>
              </w:rPr>
              <w:t>7</w:t>
            </w:r>
            <w:r>
              <w:rPr>
                <w:noProof/>
                <w:webHidden/>
              </w:rPr>
              <w:fldChar w:fldCharType="end"/>
            </w:r>
          </w:hyperlink>
        </w:p>
        <w:p w14:paraId="4D93DE5E" w14:textId="3AD932CE" w:rsidR="00D62ED7" w:rsidRDefault="00D62ED7">
          <w:pPr>
            <w:pStyle w:val="TOC1"/>
            <w:rPr>
              <w:rFonts w:asciiTheme="minorHAnsi" w:hAnsiTheme="minorHAnsi"/>
              <w:color w:val="auto"/>
              <w:sz w:val="24"/>
              <w:lang w:val="en-GB" w:eastAsia="en-GB"/>
            </w:rPr>
          </w:pPr>
          <w:hyperlink w:anchor="_Toc115344490" w:history="1">
            <w:r w:rsidRPr="00B57F96">
              <w:rPr>
                <w:rStyle w:val="Hyperlink"/>
                <w:lang w:val="en-GB"/>
              </w:rPr>
              <w:t>5.0</w:t>
            </w:r>
            <w:r>
              <w:rPr>
                <w:rFonts w:asciiTheme="minorHAnsi" w:hAnsiTheme="minorHAnsi"/>
                <w:color w:val="auto"/>
                <w:sz w:val="24"/>
                <w:lang w:val="en-GB" w:eastAsia="en-GB"/>
              </w:rPr>
              <w:tab/>
            </w:r>
            <w:r w:rsidRPr="00B57F96">
              <w:rPr>
                <w:rStyle w:val="Hyperlink"/>
                <w:lang w:val="en-GB"/>
              </w:rPr>
              <w:t>Appendix</w:t>
            </w:r>
            <w:r>
              <w:rPr>
                <w:webHidden/>
              </w:rPr>
              <w:tab/>
            </w:r>
            <w:r>
              <w:rPr>
                <w:webHidden/>
              </w:rPr>
              <w:fldChar w:fldCharType="begin"/>
            </w:r>
            <w:r>
              <w:rPr>
                <w:webHidden/>
              </w:rPr>
              <w:instrText xml:space="preserve"> PAGEREF _Toc115344490 \h </w:instrText>
            </w:r>
            <w:r>
              <w:rPr>
                <w:webHidden/>
              </w:rPr>
            </w:r>
            <w:r>
              <w:rPr>
                <w:webHidden/>
              </w:rPr>
              <w:fldChar w:fldCharType="separate"/>
            </w:r>
            <w:r>
              <w:rPr>
                <w:webHidden/>
              </w:rPr>
              <w:t>12</w:t>
            </w:r>
            <w:r>
              <w:rPr>
                <w:webHidden/>
              </w:rPr>
              <w:fldChar w:fldCharType="end"/>
            </w:r>
          </w:hyperlink>
        </w:p>
        <w:p w14:paraId="3CC68F8B" w14:textId="1DA3ED38" w:rsidR="00D62ED7" w:rsidRDefault="00D62ED7">
          <w:pPr>
            <w:pStyle w:val="TOC2"/>
            <w:rPr>
              <w:rFonts w:asciiTheme="minorHAnsi" w:hAnsiTheme="minorHAnsi"/>
              <w:noProof/>
              <w:lang w:val="en-GB" w:eastAsia="en-GB"/>
            </w:rPr>
          </w:pPr>
          <w:hyperlink w:anchor="_Toc115344491" w:history="1">
            <w:r w:rsidRPr="00B57F96">
              <w:rPr>
                <w:rStyle w:val="Hyperlink"/>
                <w:rFonts w:cs="Arial"/>
                <w:noProof/>
                <w:lang w:val="en-GB"/>
              </w:rPr>
              <w:t>5.1</w:t>
            </w:r>
            <w:r>
              <w:rPr>
                <w:rFonts w:asciiTheme="minorHAnsi" w:hAnsiTheme="minorHAnsi"/>
                <w:noProof/>
                <w:lang w:val="en-GB" w:eastAsia="en-GB"/>
              </w:rPr>
              <w:tab/>
            </w:r>
            <w:r w:rsidRPr="00B57F96">
              <w:rPr>
                <w:rStyle w:val="Hyperlink"/>
                <w:noProof/>
                <w:lang w:val="en-GB"/>
              </w:rPr>
              <w:t>Listings of documentary evidence</w:t>
            </w:r>
            <w:r>
              <w:rPr>
                <w:noProof/>
                <w:webHidden/>
              </w:rPr>
              <w:tab/>
            </w:r>
            <w:r>
              <w:rPr>
                <w:noProof/>
                <w:webHidden/>
              </w:rPr>
              <w:fldChar w:fldCharType="begin"/>
            </w:r>
            <w:r>
              <w:rPr>
                <w:noProof/>
                <w:webHidden/>
              </w:rPr>
              <w:instrText xml:space="preserve"> PAGEREF _Toc115344491 \h </w:instrText>
            </w:r>
            <w:r>
              <w:rPr>
                <w:noProof/>
                <w:webHidden/>
              </w:rPr>
            </w:r>
            <w:r>
              <w:rPr>
                <w:noProof/>
                <w:webHidden/>
              </w:rPr>
              <w:fldChar w:fldCharType="separate"/>
            </w:r>
            <w:r>
              <w:rPr>
                <w:noProof/>
                <w:webHidden/>
              </w:rPr>
              <w:t>12</w:t>
            </w:r>
            <w:r>
              <w:rPr>
                <w:noProof/>
                <w:webHidden/>
              </w:rPr>
              <w:fldChar w:fldCharType="end"/>
            </w:r>
          </w:hyperlink>
        </w:p>
        <w:p w14:paraId="287DA7B5" w14:textId="2AE09446" w:rsidR="00D62ED7" w:rsidRDefault="00D62ED7">
          <w:pPr>
            <w:pStyle w:val="TOC2"/>
            <w:rPr>
              <w:rFonts w:asciiTheme="minorHAnsi" w:hAnsiTheme="minorHAnsi"/>
              <w:noProof/>
              <w:lang w:val="en-GB" w:eastAsia="en-GB"/>
            </w:rPr>
          </w:pPr>
          <w:hyperlink w:anchor="_Toc115344492" w:history="1">
            <w:r w:rsidRPr="00B57F96">
              <w:rPr>
                <w:rStyle w:val="Hyperlink"/>
                <w:rFonts w:cs="Arial"/>
                <w:noProof/>
                <w:lang w:val="en-GB"/>
              </w:rPr>
              <w:t>5.2</w:t>
            </w:r>
            <w:r>
              <w:rPr>
                <w:rFonts w:asciiTheme="minorHAnsi" w:hAnsiTheme="minorHAnsi"/>
                <w:noProof/>
                <w:lang w:val="en-GB" w:eastAsia="en-GB"/>
              </w:rPr>
              <w:tab/>
            </w:r>
            <w:r w:rsidRPr="00B57F96">
              <w:rPr>
                <w:rStyle w:val="Hyperlink"/>
                <w:noProof/>
                <w:lang w:val="en-GB"/>
              </w:rPr>
              <w:t>Listings of observations</w:t>
            </w:r>
            <w:r>
              <w:rPr>
                <w:noProof/>
                <w:webHidden/>
              </w:rPr>
              <w:tab/>
            </w:r>
            <w:r>
              <w:rPr>
                <w:noProof/>
                <w:webHidden/>
              </w:rPr>
              <w:fldChar w:fldCharType="begin"/>
            </w:r>
            <w:r>
              <w:rPr>
                <w:noProof/>
                <w:webHidden/>
              </w:rPr>
              <w:instrText xml:space="preserve"> PAGEREF _Toc115344492 \h </w:instrText>
            </w:r>
            <w:r>
              <w:rPr>
                <w:noProof/>
                <w:webHidden/>
              </w:rPr>
            </w:r>
            <w:r>
              <w:rPr>
                <w:noProof/>
                <w:webHidden/>
              </w:rPr>
              <w:fldChar w:fldCharType="separate"/>
            </w:r>
            <w:r>
              <w:rPr>
                <w:noProof/>
                <w:webHidden/>
              </w:rPr>
              <w:t>12</w:t>
            </w:r>
            <w:r>
              <w:rPr>
                <w:noProof/>
                <w:webHidden/>
              </w:rPr>
              <w:fldChar w:fldCharType="end"/>
            </w:r>
          </w:hyperlink>
        </w:p>
        <w:p w14:paraId="779786EB" w14:textId="243FFF4A" w:rsidR="00D62ED7" w:rsidRDefault="00D62ED7">
          <w:pPr>
            <w:pStyle w:val="TOC2"/>
            <w:rPr>
              <w:rFonts w:asciiTheme="minorHAnsi" w:hAnsiTheme="minorHAnsi"/>
              <w:noProof/>
              <w:lang w:val="en-GB" w:eastAsia="en-GB"/>
            </w:rPr>
          </w:pPr>
          <w:hyperlink w:anchor="_Toc115344493" w:history="1">
            <w:r w:rsidRPr="00B57F96">
              <w:rPr>
                <w:rStyle w:val="Hyperlink"/>
                <w:rFonts w:cs="Arial"/>
                <w:noProof/>
                <w:lang w:val="en-GB"/>
              </w:rPr>
              <w:t>5.3</w:t>
            </w:r>
            <w:r>
              <w:rPr>
                <w:rFonts w:asciiTheme="minorHAnsi" w:hAnsiTheme="minorHAnsi"/>
                <w:noProof/>
                <w:lang w:val="en-GB" w:eastAsia="en-GB"/>
              </w:rPr>
              <w:tab/>
            </w:r>
            <w:r w:rsidRPr="00B57F96">
              <w:rPr>
                <w:rStyle w:val="Hyperlink"/>
                <w:noProof/>
                <w:lang w:val="en-GB"/>
              </w:rPr>
              <w:t>Listings of interviews</w:t>
            </w:r>
            <w:r>
              <w:rPr>
                <w:noProof/>
                <w:webHidden/>
              </w:rPr>
              <w:tab/>
            </w:r>
            <w:r>
              <w:rPr>
                <w:noProof/>
                <w:webHidden/>
              </w:rPr>
              <w:fldChar w:fldCharType="begin"/>
            </w:r>
            <w:r>
              <w:rPr>
                <w:noProof/>
                <w:webHidden/>
              </w:rPr>
              <w:instrText xml:space="preserve"> PAGEREF _Toc115344493 \h </w:instrText>
            </w:r>
            <w:r>
              <w:rPr>
                <w:noProof/>
                <w:webHidden/>
              </w:rPr>
            </w:r>
            <w:r>
              <w:rPr>
                <w:noProof/>
                <w:webHidden/>
              </w:rPr>
              <w:fldChar w:fldCharType="separate"/>
            </w:r>
            <w:r>
              <w:rPr>
                <w:noProof/>
                <w:webHidden/>
              </w:rPr>
              <w:t>12</w:t>
            </w:r>
            <w:r>
              <w:rPr>
                <w:noProof/>
                <w:webHidden/>
              </w:rPr>
              <w:fldChar w:fldCharType="end"/>
            </w:r>
          </w:hyperlink>
        </w:p>
        <w:p w14:paraId="1350764B" w14:textId="0B1FE01B" w:rsidR="00BF0117" w:rsidRPr="00722368" w:rsidRDefault="00C96E06" w:rsidP="00366853">
          <w:pPr>
            <w:rPr>
              <w:lang w:val="en-GB"/>
            </w:rPr>
          </w:pPr>
          <w:r w:rsidRPr="00722368">
            <w:rPr>
              <w:rFonts w:cs="Arial"/>
              <w:b/>
              <w:color w:val="5F497A" w:themeColor="accent4" w:themeShade="BF"/>
              <w:sz w:val="22"/>
              <w:szCs w:val="22"/>
              <w:lang w:val="en-GB"/>
            </w:rPr>
            <w:fldChar w:fldCharType="end"/>
          </w:r>
        </w:p>
      </w:sdtContent>
    </w:sdt>
    <w:p w14:paraId="10D6E401" w14:textId="77777777" w:rsidR="003B5C4E" w:rsidRPr="00722368" w:rsidRDefault="003B5C4E">
      <w:pPr>
        <w:rPr>
          <w:lang w:val="en-GB"/>
        </w:rPr>
      </w:pPr>
      <w:r w:rsidRPr="00722368">
        <w:rPr>
          <w:lang w:val="en-GB"/>
        </w:rPr>
        <w:br w:type="page"/>
      </w:r>
    </w:p>
    <w:p w14:paraId="1A0120F2" w14:textId="625C0E9E" w:rsidR="00F34125" w:rsidRPr="00722368" w:rsidRDefault="00F34125" w:rsidP="00BF0117">
      <w:pPr>
        <w:pStyle w:val="Heading1"/>
        <w:numPr>
          <w:ilvl w:val="0"/>
          <w:numId w:val="1"/>
        </w:numPr>
        <w:rPr>
          <w:color w:val="C0504D" w:themeColor="accent2"/>
          <w:lang w:val="en-GB"/>
        </w:rPr>
      </w:pPr>
      <w:bookmarkStart w:id="0" w:name="_Toc115344477"/>
      <w:r w:rsidRPr="00722368">
        <w:rPr>
          <w:color w:val="C0504D" w:themeColor="accent2"/>
          <w:lang w:val="en-GB"/>
        </w:rPr>
        <w:lastRenderedPageBreak/>
        <w:t>Overall Summary</w:t>
      </w:r>
      <w:bookmarkEnd w:id="0"/>
    </w:p>
    <w:p w14:paraId="33B12142" w14:textId="77777777" w:rsidR="00F34125" w:rsidRPr="00722368" w:rsidRDefault="00F34125" w:rsidP="00F34125">
      <w:pPr>
        <w:pStyle w:val="Heading2"/>
        <w:numPr>
          <w:ilvl w:val="1"/>
          <w:numId w:val="1"/>
        </w:numPr>
        <w:ind w:left="709" w:hanging="709"/>
        <w:rPr>
          <w:b w:val="0"/>
          <w:color w:val="8064A2" w:themeColor="accent4"/>
          <w:lang w:val="en-GB"/>
        </w:rPr>
      </w:pPr>
      <w:bookmarkStart w:id="1" w:name="_Toc115344478"/>
      <w:r w:rsidRPr="00722368">
        <w:rPr>
          <w:b w:val="0"/>
          <w:color w:val="8064A2" w:themeColor="accent4"/>
          <w:lang w:val="en-GB"/>
        </w:rPr>
        <w:t>Date of Audit and Key Information</w:t>
      </w:r>
      <w:bookmarkEnd w:id="1"/>
      <w:r w:rsidRPr="00722368">
        <w:rPr>
          <w:b w:val="0"/>
          <w:color w:val="8064A2" w:themeColor="accent4"/>
          <w:lang w:val="en-GB"/>
        </w:rPr>
        <w:t xml:space="preserve"> </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3165"/>
        <w:gridCol w:w="7023"/>
      </w:tblGrid>
      <w:tr w:rsidR="00F34125" w:rsidRPr="00722368" w14:paraId="438B2DFE" w14:textId="77777777" w:rsidTr="00F34125">
        <w:tc>
          <w:tcPr>
            <w:tcW w:w="3227" w:type="dxa"/>
          </w:tcPr>
          <w:p w14:paraId="67E56F5F" w14:textId="46B3CE91" w:rsidR="00F34125" w:rsidRPr="00722368" w:rsidRDefault="00F34125" w:rsidP="00F34125">
            <w:pPr>
              <w:rPr>
                <w:color w:val="403152" w:themeColor="accent4" w:themeShade="80"/>
                <w:lang w:val="en-GB"/>
              </w:rPr>
            </w:pPr>
            <w:r w:rsidRPr="00722368">
              <w:rPr>
                <w:color w:val="403152" w:themeColor="accent4" w:themeShade="80"/>
                <w:lang w:val="en-GB"/>
              </w:rPr>
              <w:t>Date</w:t>
            </w:r>
          </w:p>
        </w:tc>
        <w:tc>
          <w:tcPr>
            <w:tcW w:w="7187" w:type="dxa"/>
          </w:tcPr>
          <w:p w14:paraId="67EE7F01" w14:textId="489E43E9" w:rsidR="00F34125" w:rsidRPr="00722368" w:rsidRDefault="00503BFF" w:rsidP="00F34125">
            <w:pPr>
              <w:rPr>
                <w:color w:val="403152" w:themeColor="accent4" w:themeShade="80"/>
                <w:lang w:val="en-GB"/>
              </w:rPr>
            </w:pPr>
            <w:r>
              <w:rPr>
                <w:color w:val="403152" w:themeColor="accent4" w:themeShade="80"/>
                <w:lang w:val="en-GB"/>
              </w:rPr>
              <w:t>27</w:t>
            </w:r>
            <w:r w:rsidRPr="00503BFF">
              <w:rPr>
                <w:color w:val="403152" w:themeColor="accent4" w:themeShade="80"/>
                <w:vertAlign w:val="superscript"/>
                <w:lang w:val="en-GB"/>
              </w:rPr>
              <w:t>th</w:t>
            </w:r>
            <w:r>
              <w:rPr>
                <w:color w:val="403152" w:themeColor="accent4" w:themeShade="80"/>
                <w:lang w:val="en-GB"/>
              </w:rPr>
              <w:t xml:space="preserve"> February 2025</w:t>
            </w:r>
          </w:p>
        </w:tc>
      </w:tr>
      <w:tr w:rsidR="00F34125" w:rsidRPr="00722368" w14:paraId="2A2EA8D1" w14:textId="77777777" w:rsidTr="00F34125">
        <w:tc>
          <w:tcPr>
            <w:tcW w:w="3227" w:type="dxa"/>
          </w:tcPr>
          <w:p w14:paraId="4D7040F0" w14:textId="7B0861AC" w:rsidR="00F34125" w:rsidRPr="00722368" w:rsidRDefault="00F34125" w:rsidP="00F34125">
            <w:pPr>
              <w:rPr>
                <w:color w:val="403152" w:themeColor="accent4" w:themeShade="80"/>
                <w:lang w:val="en-GB"/>
              </w:rPr>
            </w:pPr>
            <w:r w:rsidRPr="00722368">
              <w:rPr>
                <w:color w:val="403152" w:themeColor="accent4" w:themeShade="80"/>
                <w:lang w:val="en-GB"/>
              </w:rPr>
              <w:t>Auditor</w:t>
            </w:r>
          </w:p>
        </w:tc>
        <w:tc>
          <w:tcPr>
            <w:tcW w:w="7187" w:type="dxa"/>
          </w:tcPr>
          <w:p w14:paraId="667824F5" w14:textId="5CC26A0B" w:rsidR="00F34125" w:rsidRPr="00722368" w:rsidRDefault="00503BFF" w:rsidP="00F34125">
            <w:pPr>
              <w:rPr>
                <w:color w:val="403152" w:themeColor="accent4" w:themeShade="80"/>
                <w:lang w:val="en-GB"/>
              </w:rPr>
            </w:pPr>
            <w:r>
              <w:rPr>
                <w:color w:val="403152" w:themeColor="accent4" w:themeShade="80"/>
                <w:lang w:val="en-GB"/>
              </w:rPr>
              <w:t>Becky Clark</w:t>
            </w:r>
          </w:p>
        </w:tc>
      </w:tr>
    </w:tbl>
    <w:p w14:paraId="5AD878B7" w14:textId="77777777" w:rsidR="00F34125" w:rsidRPr="00722368" w:rsidRDefault="00F34125" w:rsidP="00F34125">
      <w:pPr>
        <w:rPr>
          <w:lang w:val="en-GB"/>
        </w:rPr>
      </w:pPr>
    </w:p>
    <w:p w14:paraId="107B2F49" w14:textId="77777777" w:rsidR="00F34125" w:rsidRPr="00722368" w:rsidRDefault="00F34125" w:rsidP="00F34125">
      <w:pPr>
        <w:rPr>
          <w:lang w:val="en-GB"/>
        </w:rPr>
      </w:pPr>
    </w:p>
    <w:p w14:paraId="1D9D23AC" w14:textId="77777777" w:rsidR="00F34125" w:rsidRPr="00722368" w:rsidRDefault="00F34125" w:rsidP="00F34125">
      <w:pPr>
        <w:rPr>
          <w:lang w:val="en-GB"/>
        </w:rPr>
      </w:pPr>
    </w:p>
    <w:p w14:paraId="14B6781D" w14:textId="62C084B4" w:rsidR="00F34125" w:rsidRPr="00722368" w:rsidRDefault="00F34125" w:rsidP="00F34125">
      <w:pPr>
        <w:pStyle w:val="Heading2"/>
        <w:numPr>
          <w:ilvl w:val="1"/>
          <w:numId w:val="1"/>
        </w:numPr>
        <w:ind w:left="709" w:hanging="709"/>
        <w:rPr>
          <w:b w:val="0"/>
          <w:color w:val="8064A2" w:themeColor="accent4"/>
          <w:lang w:val="en-GB"/>
        </w:rPr>
      </w:pPr>
      <w:bookmarkStart w:id="2" w:name="_Toc115344479"/>
      <w:r w:rsidRPr="00722368">
        <w:rPr>
          <w:b w:val="0"/>
          <w:color w:val="8064A2" w:themeColor="accent4"/>
          <w:lang w:val="en-GB"/>
        </w:rPr>
        <w:t>Summary of the Audit</w:t>
      </w:r>
      <w:bookmarkEnd w:id="2"/>
    </w:p>
    <w:p w14:paraId="00A9A017" w14:textId="77777777" w:rsidR="00F34125" w:rsidRPr="00722368" w:rsidRDefault="00F34125" w:rsidP="00F34125">
      <w:pPr>
        <w:rPr>
          <w:lang w:val="en-GB"/>
        </w:rPr>
      </w:pPr>
    </w:p>
    <w:p w14:paraId="16B78C6C" w14:textId="14E6C66F" w:rsidR="00722368" w:rsidRPr="00DF3A38" w:rsidRDefault="00722368" w:rsidP="00722368">
      <w:pPr>
        <w:rPr>
          <w:lang w:val="en-GB"/>
        </w:rPr>
      </w:pPr>
      <w:r w:rsidRPr="00DF3A38">
        <w:rPr>
          <w:lang w:val="en-GB"/>
        </w:rPr>
        <w:t>A data protection audit is a way of finding out if data management is taking place in line with the standards required by the General Data Protection Regulations.  It lets organisations know where suitable and sufficient controls are in place, where improvements are required and areas of non-compliance.</w:t>
      </w:r>
    </w:p>
    <w:p w14:paraId="1A92C395" w14:textId="77777777" w:rsidR="00722368" w:rsidRPr="00DF3A38" w:rsidRDefault="00722368" w:rsidP="00722368">
      <w:pPr>
        <w:rPr>
          <w:lang w:val="en-GB"/>
        </w:rPr>
      </w:pPr>
    </w:p>
    <w:p w14:paraId="0B65F563" w14:textId="77777777" w:rsidR="00722368" w:rsidRPr="00DF3A38" w:rsidRDefault="00722368" w:rsidP="00722368">
      <w:pPr>
        <w:rPr>
          <w:lang w:val="en-GB"/>
        </w:rPr>
      </w:pPr>
      <w:r w:rsidRPr="00DF3A38">
        <w:rPr>
          <w:lang w:val="en-GB"/>
        </w:rPr>
        <w:t xml:space="preserve">The aim </w:t>
      </w:r>
      <w:proofErr w:type="gramStart"/>
      <w:r w:rsidRPr="00DF3A38">
        <w:rPr>
          <w:lang w:val="en-GB"/>
        </w:rPr>
        <w:t>is;</w:t>
      </w:r>
      <w:proofErr w:type="gramEnd"/>
      <w:r w:rsidRPr="00DF3A38">
        <w:rPr>
          <w:lang w:val="en-GB"/>
        </w:rPr>
        <w:t xml:space="preserve"> to allow quality improvement in systems and processes to reduce the likelihood of a data breach involving personal identifiable information; to ensure that in the event of a breach the organization can show that it has taken appropriate practical steps outlined as necessary by the Information Commissioners Office.</w:t>
      </w:r>
    </w:p>
    <w:p w14:paraId="6B6CA2F1" w14:textId="77777777" w:rsidR="00F34125" w:rsidRPr="00722368" w:rsidRDefault="00F34125" w:rsidP="00F34125">
      <w:pPr>
        <w:rPr>
          <w:lang w:val="en-GB"/>
        </w:rPr>
      </w:pPr>
    </w:p>
    <w:p w14:paraId="41B3D86F" w14:textId="77777777" w:rsidR="00F34125" w:rsidRPr="00722368" w:rsidRDefault="00F34125" w:rsidP="00F34125">
      <w:pPr>
        <w:rPr>
          <w:lang w:val="en-GB"/>
        </w:rPr>
      </w:pPr>
    </w:p>
    <w:p w14:paraId="2B82EEEB" w14:textId="77777777" w:rsidR="00F34125" w:rsidRPr="00722368" w:rsidRDefault="00F34125" w:rsidP="00F34125">
      <w:pPr>
        <w:rPr>
          <w:lang w:val="en-GB"/>
        </w:rPr>
      </w:pPr>
    </w:p>
    <w:p w14:paraId="0CDC9CBF" w14:textId="77777777" w:rsidR="001C45F5" w:rsidRPr="00722368" w:rsidRDefault="001C45F5" w:rsidP="00F34125">
      <w:pPr>
        <w:rPr>
          <w:lang w:val="en-GB"/>
        </w:rPr>
      </w:pPr>
    </w:p>
    <w:p w14:paraId="06760B9B" w14:textId="77777777" w:rsidR="001C45F5" w:rsidRPr="00722368" w:rsidRDefault="001C45F5" w:rsidP="00F34125">
      <w:pPr>
        <w:rPr>
          <w:lang w:val="en-GB"/>
        </w:rPr>
      </w:pPr>
    </w:p>
    <w:p w14:paraId="79A7DFF8" w14:textId="77777777" w:rsidR="001C45F5" w:rsidRPr="00722368" w:rsidRDefault="001C45F5" w:rsidP="00F34125">
      <w:pPr>
        <w:rPr>
          <w:lang w:val="en-GB"/>
        </w:rPr>
      </w:pPr>
    </w:p>
    <w:p w14:paraId="384822CF" w14:textId="77777777" w:rsidR="001C45F5" w:rsidRPr="00722368" w:rsidRDefault="001C45F5" w:rsidP="00F34125">
      <w:pPr>
        <w:rPr>
          <w:lang w:val="en-GB"/>
        </w:rPr>
      </w:pPr>
    </w:p>
    <w:p w14:paraId="426C2076" w14:textId="77777777" w:rsidR="001C45F5" w:rsidRPr="00722368" w:rsidRDefault="001C45F5" w:rsidP="00F34125">
      <w:pPr>
        <w:rPr>
          <w:lang w:val="en-GB"/>
        </w:rPr>
      </w:pPr>
    </w:p>
    <w:p w14:paraId="492630B9" w14:textId="77777777" w:rsidR="001C45F5" w:rsidRPr="00722368" w:rsidRDefault="001C45F5" w:rsidP="00F34125">
      <w:pPr>
        <w:rPr>
          <w:lang w:val="en-GB"/>
        </w:rPr>
      </w:pPr>
    </w:p>
    <w:p w14:paraId="59280B96" w14:textId="77777777" w:rsidR="001C45F5" w:rsidRPr="00722368" w:rsidRDefault="001C45F5" w:rsidP="00F34125">
      <w:pPr>
        <w:rPr>
          <w:lang w:val="en-GB"/>
        </w:rPr>
      </w:pPr>
    </w:p>
    <w:p w14:paraId="70516649" w14:textId="77777777" w:rsidR="001C45F5" w:rsidRPr="00722368" w:rsidRDefault="001C45F5" w:rsidP="00F34125">
      <w:pPr>
        <w:rPr>
          <w:lang w:val="en-GB"/>
        </w:rPr>
      </w:pPr>
    </w:p>
    <w:p w14:paraId="7DCDF4D4" w14:textId="77777777" w:rsidR="001C45F5" w:rsidRPr="00722368" w:rsidRDefault="001C45F5" w:rsidP="00F34125">
      <w:pPr>
        <w:rPr>
          <w:lang w:val="en-GB"/>
        </w:rPr>
      </w:pPr>
    </w:p>
    <w:p w14:paraId="61366206" w14:textId="77777777" w:rsidR="001C45F5" w:rsidRPr="00722368" w:rsidRDefault="001C45F5" w:rsidP="00F34125">
      <w:pPr>
        <w:rPr>
          <w:lang w:val="en-GB"/>
        </w:rPr>
      </w:pPr>
    </w:p>
    <w:p w14:paraId="7E5B6781" w14:textId="77777777" w:rsidR="001C45F5" w:rsidRPr="00722368" w:rsidRDefault="001C45F5" w:rsidP="00F34125">
      <w:pPr>
        <w:rPr>
          <w:lang w:val="en-GB"/>
        </w:rPr>
      </w:pPr>
    </w:p>
    <w:p w14:paraId="139EAC36" w14:textId="77777777" w:rsidR="001C45F5" w:rsidRPr="00722368" w:rsidRDefault="001C45F5" w:rsidP="00F34125">
      <w:pPr>
        <w:rPr>
          <w:lang w:val="en-GB"/>
        </w:rPr>
      </w:pPr>
    </w:p>
    <w:p w14:paraId="49416045" w14:textId="77777777" w:rsidR="001C45F5" w:rsidRPr="00722368" w:rsidRDefault="001C45F5" w:rsidP="00F34125">
      <w:pPr>
        <w:rPr>
          <w:lang w:val="en-GB"/>
        </w:rPr>
      </w:pPr>
    </w:p>
    <w:p w14:paraId="6C1709EF" w14:textId="77777777" w:rsidR="001C45F5" w:rsidRPr="00722368" w:rsidRDefault="001C45F5" w:rsidP="00F34125">
      <w:pPr>
        <w:rPr>
          <w:lang w:val="en-GB"/>
        </w:rPr>
      </w:pPr>
    </w:p>
    <w:p w14:paraId="4AE511FB" w14:textId="77777777" w:rsidR="001C45F5" w:rsidRPr="00722368" w:rsidRDefault="001C45F5" w:rsidP="00F34125">
      <w:pPr>
        <w:rPr>
          <w:lang w:val="en-GB"/>
        </w:rPr>
      </w:pPr>
    </w:p>
    <w:p w14:paraId="50EFA346" w14:textId="77777777" w:rsidR="001C45F5" w:rsidRPr="00722368" w:rsidRDefault="001C45F5" w:rsidP="00F34125">
      <w:pPr>
        <w:rPr>
          <w:lang w:val="en-GB"/>
        </w:rPr>
      </w:pPr>
    </w:p>
    <w:p w14:paraId="14578D26" w14:textId="77777777" w:rsidR="001C45F5" w:rsidRPr="00722368" w:rsidRDefault="001C45F5" w:rsidP="00F34125">
      <w:pPr>
        <w:rPr>
          <w:lang w:val="en-GB"/>
        </w:rPr>
      </w:pPr>
    </w:p>
    <w:p w14:paraId="7DCEA0AD" w14:textId="77777777" w:rsidR="001C45F5" w:rsidRPr="00722368" w:rsidRDefault="001C45F5" w:rsidP="00F34125">
      <w:pPr>
        <w:rPr>
          <w:lang w:val="en-GB"/>
        </w:rPr>
      </w:pPr>
    </w:p>
    <w:p w14:paraId="7AF6FDB0" w14:textId="77777777" w:rsidR="001C45F5" w:rsidRPr="00722368" w:rsidRDefault="001C45F5" w:rsidP="00F34125">
      <w:pPr>
        <w:rPr>
          <w:lang w:val="en-GB"/>
        </w:rPr>
      </w:pPr>
    </w:p>
    <w:p w14:paraId="591489FB" w14:textId="77777777" w:rsidR="00F34125" w:rsidRPr="00722368" w:rsidRDefault="00F34125" w:rsidP="00F34125">
      <w:pPr>
        <w:rPr>
          <w:lang w:val="en-GB"/>
        </w:rPr>
      </w:pPr>
    </w:p>
    <w:p w14:paraId="03FE4F82" w14:textId="77777777" w:rsidR="00F34125" w:rsidRPr="00722368" w:rsidRDefault="00F34125" w:rsidP="00F34125">
      <w:pPr>
        <w:rPr>
          <w:lang w:val="en-GB"/>
        </w:rPr>
      </w:pPr>
    </w:p>
    <w:p w14:paraId="4E3CE23A" w14:textId="77777777" w:rsidR="00F34125" w:rsidRPr="00722368" w:rsidRDefault="00F34125" w:rsidP="00F34125">
      <w:pPr>
        <w:rPr>
          <w:lang w:val="en-GB"/>
        </w:rPr>
      </w:pPr>
    </w:p>
    <w:p w14:paraId="10BFA729" w14:textId="77777777" w:rsidR="00F34125" w:rsidRPr="00722368" w:rsidRDefault="00F34125" w:rsidP="00F34125">
      <w:pPr>
        <w:rPr>
          <w:lang w:val="en-GB"/>
        </w:rPr>
      </w:pPr>
    </w:p>
    <w:p w14:paraId="0FEDAE99" w14:textId="77777777" w:rsidR="00F34125" w:rsidRPr="00722368" w:rsidRDefault="00F34125" w:rsidP="00F34125">
      <w:pPr>
        <w:rPr>
          <w:lang w:val="en-GB"/>
        </w:rPr>
      </w:pPr>
    </w:p>
    <w:p w14:paraId="2C4FE7C5" w14:textId="77777777" w:rsidR="00F34125" w:rsidRPr="00722368" w:rsidRDefault="00F34125" w:rsidP="00F34125">
      <w:pPr>
        <w:rPr>
          <w:lang w:val="en-GB"/>
        </w:rPr>
      </w:pPr>
    </w:p>
    <w:p w14:paraId="33B506B2" w14:textId="0E31D313" w:rsidR="00F34125" w:rsidRPr="00722368" w:rsidRDefault="00F34125" w:rsidP="00BF0117">
      <w:pPr>
        <w:pStyle w:val="Heading1"/>
        <w:numPr>
          <w:ilvl w:val="0"/>
          <w:numId w:val="1"/>
        </w:numPr>
        <w:rPr>
          <w:color w:val="C0504D" w:themeColor="accent2"/>
          <w:lang w:val="en-GB"/>
        </w:rPr>
      </w:pPr>
      <w:bookmarkStart w:id="3" w:name="_Toc115344480"/>
      <w:r w:rsidRPr="00722368">
        <w:rPr>
          <w:color w:val="C0504D" w:themeColor="accent2"/>
          <w:lang w:val="en-GB"/>
        </w:rPr>
        <w:lastRenderedPageBreak/>
        <w:t>School Details</w:t>
      </w:r>
      <w:bookmarkEnd w:id="3"/>
    </w:p>
    <w:p w14:paraId="42CEAF8F" w14:textId="77777777" w:rsidR="00F34125" w:rsidRPr="00722368" w:rsidRDefault="00F34125" w:rsidP="00F34125">
      <w:pPr>
        <w:rPr>
          <w:lang w:val="en-GB"/>
        </w:rPr>
      </w:pPr>
    </w:p>
    <w:tbl>
      <w:tblPr>
        <w:tblStyle w:val="TableGrid"/>
        <w:tblW w:w="10441" w:type="dxa"/>
        <w:tblLook w:val="04A0" w:firstRow="1" w:lastRow="0" w:firstColumn="1" w:lastColumn="0" w:noHBand="0" w:noVBand="1"/>
      </w:tblPr>
      <w:tblGrid>
        <w:gridCol w:w="3539"/>
        <w:gridCol w:w="6902"/>
      </w:tblGrid>
      <w:tr w:rsidR="00503BFF" w:rsidRPr="00722368" w14:paraId="21D519AB" w14:textId="77777777" w:rsidTr="00503BFF">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CD0D23D" w14:textId="77777777" w:rsidR="00503BFF" w:rsidRPr="00722368" w:rsidRDefault="00503BFF" w:rsidP="00503BFF">
            <w:pPr>
              <w:rPr>
                <w:color w:val="403152" w:themeColor="accent4" w:themeShade="80"/>
                <w:lang w:val="en-GB"/>
              </w:rPr>
            </w:pPr>
            <w:r w:rsidRPr="00722368">
              <w:rPr>
                <w:color w:val="403152" w:themeColor="accent4" w:themeShade="80"/>
                <w:lang w:val="en-GB"/>
              </w:rPr>
              <w:t>School Name</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2201019" w14:textId="53E5BA6F" w:rsidR="00503BFF" w:rsidRPr="00722368" w:rsidRDefault="00503BFF" w:rsidP="00503BFF">
            <w:pPr>
              <w:rPr>
                <w:lang w:val="en-GB"/>
              </w:rPr>
            </w:pPr>
            <w:r>
              <w:rPr>
                <w:lang w:val="en-GB"/>
              </w:rPr>
              <w:t>Kettering Park Junior Academy</w:t>
            </w:r>
          </w:p>
        </w:tc>
      </w:tr>
      <w:tr w:rsidR="00503BFF" w:rsidRPr="00722368" w14:paraId="38476459" w14:textId="77777777" w:rsidTr="00503BFF">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74672DE" w14:textId="77777777" w:rsidR="00503BFF" w:rsidRPr="00722368" w:rsidRDefault="00503BFF" w:rsidP="00503BFF">
            <w:pPr>
              <w:rPr>
                <w:color w:val="403152" w:themeColor="accent4" w:themeShade="80"/>
                <w:lang w:val="en-GB"/>
              </w:rPr>
            </w:pPr>
            <w:r w:rsidRPr="00722368">
              <w:rPr>
                <w:color w:val="403152" w:themeColor="accent4" w:themeShade="80"/>
                <w:lang w:val="en-GB"/>
              </w:rPr>
              <w:t>School Address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6CDC798" w14:textId="2F2E0CAB" w:rsidR="00503BFF" w:rsidRPr="00722368" w:rsidRDefault="00503BFF" w:rsidP="00503BFF">
            <w:pPr>
              <w:rPr>
                <w:lang w:val="en-GB"/>
              </w:rPr>
            </w:pPr>
            <w:r>
              <w:rPr>
                <w:lang w:val="en-GB"/>
              </w:rPr>
              <w:t>Wood Street, Kettering, Northants, NN16 9SE</w:t>
            </w:r>
          </w:p>
        </w:tc>
      </w:tr>
      <w:tr w:rsidR="00503BFF" w:rsidRPr="00722368" w14:paraId="191A804C" w14:textId="77777777" w:rsidTr="00503BFF">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5E18393" w14:textId="77777777" w:rsidR="00503BFF" w:rsidRPr="00722368" w:rsidRDefault="00503BFF" w:rsidP="00503BFF">
            <w:pPr>
              <w:rPr>
                <w:color w:val="403152" w:themeColor="accent4" w:themeShade="80"/>
                <w:lang w:val="en-GB"/>
              </w:rPr>
            </w:pPr>
            <w:r w:rsidRPr="00722368">
              <w:rPr>
                <w:color w:val="403152" w:themeColor="accent4" w:themeShade="80"/>
                <w:lang w:val="en-GB"/>
              </w:rPr>
              <w:t>Telephone Number</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8B9E2CB" w14:textId="14A8B585" w:rsidR="00503BFF" w:rsidRPr="00722368" w:rsidRDefault="00503BFF" w:rsidP="00503BFF">
            <w:pPr>
              <w:rPr>
                <w:lang w:val="en-GB"/>
              </w:rPr>
            </w:pPr>
            <w:r>
              <w:rPr>
                <w:lang w:val="en-GB"/>
              </w:rPr>
              <w:t>01536 411208</w:t>
            </w:r>
          </w:p>
        </w:tc>
      </w:tr>
      <w:tr w:rsidR="00503BFF" w:rsidRPr="00722368" w14:paraId="0CC8D5B8" w14:textId="77777777" w:rsidTr="00503BFF">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7C72AF4E" w14:textId="77777777" w:rsidR="00503BFF" w:rsidRPr="00722368" w:rsidRDefault="00503BFF" w:rsidP="00503BFF">
            <w:pPr>
              <w:rPr>
                <w:color w:val="403152" w:themeColor="accent4" w:themeShade="80"/>
                <w:lang w:val="en-GB"/>
              </w:rPr>
            </w:pPr>
            <w:r w:rsidRPr="00722368">
              <w:rPr>
                <w:color w:val="403152" w:themeColor="accent4" w:themeShade="80"/>
                <w:lang w:val="en-GB"/>
              </w:rPr>
              <w:t>Headteacher</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76A8BBF" w14:textId="2748680A" w:rsidR="00503BFF" w:rsidRPr="00722368" w:rsidRDefault="00503BFF" w:rsidP="00503BFF">
            <w:pPr>
              <w:rPr>
                <w:lang w:val="en-GB"/>
              </w:rPr>
            </w:pPr>
            <w:r>
              <w:rPr>
                <w:lang w:val="en-GB"/>
              </w:rPr>
              <w:t>Mrs Ann Walker</w:t>
            </w:r>
          </w:p>
        </w:tc>
      </w:tr>
      <w:tr w:rsidR="00503BFF" w:rsidRPr="00722368" w14:paraId="254AE72D" w14:textId="77777777" w:rsidTr="00503BFF">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FBB9A5C" w14:textId="725C8A1D" w:rsidR="00503BFF" w:rsidRPr="00722368" w:rsidRDefault="00503BFF" w:rsidP="00503BFF">
            <w:pPr>
              <w:rPr>
                <w:color w:val="403152" w:themeColor="accent4" w:themeShade="80"/>
                <w:lang w:val="en-GB"/>
              </w:rPr>
            </w:pPr>
            <w:r w:rsidRPr="00722368">
              <w:rPr>
                <w:color w:val="403152" w:themeColor="accent4" w:themeShade="80"/>
                <w:lang w:val="en-GB"/>
              </w:rPr>
              <w:t>Chair of Governors</w:t>
            </w:r>
            <w:r>
              <w:rPr>
                <w:color w:val="403152" w:themeColor="accent4" w:themeShade="80"/>
                <w:lang w:val="en-GB"/>
              </w:rPr>
              <w:t xml:space="preserve"> / Trustees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6FD30CB7" w14:textId="1FCC0E5E" w:rsidR="00503BFF" w:rsidRPr="00722368" w:rsidRDefault="00503BFF" w:rsidP="00503BFF">
            <w:pPr>
              <w:rPr>
                <w:lang w:val="en-GB"/>
              </w:rPr>
            </w:pPr>
            <w:r>
              <w:rPr>
                <w:lang w:val="en-GB"/>
              </w:rPr>
              <w:t xml:space="preserve">Ms Sally </w:t>
            </w:r>
            <w:proofErr w:type="spellStart"/>
            <w:r>
              <w:rPr>
                <w:lang w:val="en-GB"/>
              </w:rPr>
              <w:t>Langely</w:t>
            </w:r>
            <w:proofErr w:type="spellEnd"/>
          </w:p>
        </w:tc>
      </w:tr>
      <w:tr w:rsidR="00503BFF" w:rsidRPr="00722368" w14:paraId="5B96DD1A" w14:textId="77777777" w:rsidTr="00503BFF">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5935D20" w14:textId="77777777" w:rsidR="00503BFF" w:rsidRPr="00722368" w:rsidRDefault="00503BFF" w:rsidP="00503BFF">
            <w:pPr>
              <w:rPr>
                <w:color w:val="403152" w:themeColor="accent4" w:themeShade="80"/>
                <w:lang w:val="en-GB"/>
              </w:rPr>
            </w:pPr>
            <w:r w:rsidRPr="00722368">
              <w:rPr>
                <w:color w:val="403152" w:themeColor="accent4" w:themeShade="80"/>
                <w:lang w:val="en-GB"/>
              </w:rPr>
              <w:t>Type of School</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8F8D8B4" w14:textId="724FF19B" w:rsidR="00503BFF" w:rsidRPr="00722368" w:rsidRDefault="00503BFF" w:rsidP="00503BFF">
            <w:pPr>
              <w:rPr>
                <w:lang w:val="en-GB"/>
              </w:rPr>
            </w:pPr>
            <w:r>
              <w:rPr>
                <w:lang w:val="en-GB"/>
              </w:rPr>
              <w:t>Academy</w:t>
            </w:r>
          </w:p>
        </w:tc>
      </w:tr>
      <w:tr w:rsidR="00503BFF" w:rsidRPr="00722368" w14:paraId="4AF6E3F8" w14:textId="77777777" w:rsidTr="00503BFF">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5AD2488" w14:textId="77777777" w:rsidR="00503BFF" w:rsidRPr="00722368" w:rsidRDefault="00503BFF" w:rsidP="00503BFF">
            <w:pPr>
              <w:rPr>
                <w:color w:val="403152" w:themeColor="accent4" w:themeShade="80"/>
                <w:lang w:val="en-GB"/>
              </w:rPr>
            </w:pPr>
            <w:r w:rsidRPr="00722368">
              <w:rPr>
                <w:color w:val="403152" w:themeColor="accent4" w:themeShade="80"/>
                <w:lang w:val="en-GB"/>
              </w:rPr>
              <w:t>School Category</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591DA7C" w14:textId="7FF4AFC1" w:rsidR="00503BFF" w:rsidRPr="00722368" w:rsidRDefault="00503BFF" w:rsidP="00503BFF">
            <w:pPr>
              <w:rPr>
                <w:lang w:val="en-GB"/>
              </w:rPr>
            </w:pPr>
            <w:r>
              <w:rPr>
                <w:lang w:val="en-GB"/>
              </w:rPr>
              <w:t>Primary</w:t>
            </w:r>
          </w:p>
        </w:tc>
      </w:tr>
      <w:tr w:rsidR="00503BFF" w:rsidRPr="00722368" w14:paraId="39D8C451" w14:textId="77777777" w:rsidTr="00503BFF">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7C948977" w14:textId="77777777" w:rsidR="00503BFF" w:rsidRPr="00722368" w:rsidRDefault="00503BFF" w:rsidP="00503BFF">
            <w:pPr>
              <w:rPr>
                <w:color w:val="403152" w:themeColor="accent4" w:themeShade="80"/>
                <w:lang w:val="en-GB"/>
              </w:rPr>
            </w:pPr>
            <w:r w:rsidRPr="00722368">
              <w:rPr>
                <w:color w:val="403152" w:themeColor="accent4" w:themeShade="80"/>
                <w:lang w:val="en-GB"/>
              </w:rPr>
              <w:t>Age Range of Pupils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5C83A98" w14:textId="69078768" w:rsidR="00503BFF" w:rsidRPr="00722368" w:rsidRDefault="00503BFF" w:rsidP="00503BFF">
            <w:pPr>
              <w:rPr>
                <w:lang w:val="en-GB"/>
              </w:rPr>
            </w:pPr>
            <w:r>
              <w:rPr>
                <w:lang w:val="en-GB"/>
              </w:rPr>
              <w:t>7-11</w:t>
            </w:r>
          </w:p>
        </w:tc>
      </w:tr>
      <w:tr w:rsidR="00503BFF" w:rsidRPr="00722368" w14:paraId="5809FC1D" w14:textId="77777777" w:rsidTr="00503BFF">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BF0219B" w14:textId="77777777" w:rsidR="00503BFF" w:rsidRPr="00722368" w:rsidRDefault="00503BFF" w:rsidP="00503BFF">
            <w:pPr>
              <w:rPr>
                <w:color w:val="403152" w:themeColor="accent4" w:themeShade="80"/>
                <w:lang w:val="en-GB"/>
              </w:rPr>
            </w:pPr>
            <w:r w:rsidRPr="00722368">
              <w:rPr>
                <w:color w:val="403152" w:themeColor="accent4" w:themeShade="80"/>
                <w:lang w:val="en-GB"/>
              </w:rPr>
              <w:t>Number of Pupils on Roll</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6ECC7338" w14:textId="60E28A34" w:rsidR="00503BFF" w:rsidRPr="00722368" w:rsidRDefault="00503BFF" w:rsidP="00503BFF">
            <w:pPr>
              <w:rPr>
                <w:lang w:val="en-GB"/>
              </w:rPr>
            </w:pPr>
            <w:r>
              <w:rPr>
                <w:lang w:val="en-GB"/>
              </w:rPr>
              <w:t>324</w:t>
            </w:r>
          </w:p>
        </w:tc>
      </w:tr>
    </w:tbl>
    <w:p w14:paraId="15404CEA" w14:textId="77777777" w:rsidR="00F34125" w:rsidRPr="00722368" w:rsidRDefault="00F34125" w:rsidP="00F34125">
      <w:pPr>
        <w:rPr>
          <w:lang w:val="en-GB"/>
        </w:rPr>
      </w:pPr>
    </w:p>
    <w:p w14:paraId="31DBA698" w14:textId="77777777" w:rsidR="005C797C" w:rsidRPr="00722368" w:rsidRDefault="005C797C" w:rsidP="00F34125">
      <w:pPr>
        <w:rPr>
          <w:lang w:val="en-GB"/>
        </w:rPr>
      </w:pPr>
    </w:p>
    <w:p w14:paraId="5292F414" w14:textId="77777777" w:rsidR="005C797C" w:rsidRPr="00722368" w:rsidRDefault="005C797C" w:rsidP="00F34125">
      <w:pPr>
        <w:rPr>
          <w:lang w:val="en-GB"/>
        </w:rPr>
      </w:pPr>
    </w:p>
    <w:p w14:paraId="6AAA7B74" w14:textId="77777777" w:rsidR="005C797C" w:rsidRPr="00722368" w:rsidRDefault="005C797C" w:rsidP="00F34125">
      <w:pPr>
        <w:rPr>
          <w:lang w:val="en-GB"/>
        </w:rPr>
      </w:pPr>
    </w:p>
    <w:p w14:paraId="294F0954" w14:textId="77777777" w:rsidR="005C797C" w:rsidRPr="00722368" w:rsidRDefault="005C797C" w:rsidP="00F34125">
      <w:pPr>
        <w:rPr>
          <w:lang w:val="en-GB"/>
        </w:rPr>
      </w:pPr>
    </w:p>
    <w:p w14:paraId="58259C7A" w14:textId="77777777" w:rsidR="005C797C" w:rsidRPr="00722368" w:rsidRDefault="005C797C" w:rsidP="00F34125">
      <w:pPr>
        <w:rPr>
          <w:lang w:val="en-GB"/>
        </w:rPr>
      </w:pPr>
    </w:p>
    <w:p w14:paraId="5ED3674D" w14:textId="77777777" w:rsidR="00F34125" w:rsidRPr="00722368" w:rsidRDefault="00F34125" w:rsidP="00F34125">
      <w:pPr>
        <w:rPr>
          <w:lang w:val="en-GB"/>
        </w:rPr>
      </w:pPr>
    </w:p>
    <w:p w14:paraId="6F2EDAF3" w14:textId="77777777" w:rsidR="00F34125" w:rsidRPr="00722368" w:rsidRDefault="00F34125" w:rsidP="00F34125">
      <w:pPr>
        <w:rPr>
          <w:lang w:val="en-GB"/>
        </w:rPr>
      </w:pPr>
    </w:p>
    <w:p w14:paraId="2EB6EEA7" w14:textId="77777777" w:rsidR="007E47DF" w:rsidRPr="00722368" w:rsidRDefault="007E47DF" w:rsidP="00F34125">
      <w:pPr>
        <w:rPr>
          <w:lang w:val="en-GB"/>
        </w:rPr>
      </w:pPr>
    </w:p>
    <w:p w14:paraId="3AEE49B2" w14:textId="77777777" w:rsidR="007E47DF" w:rsidRPr="00722368" w:rsidRDefault="007E47DF" w:rsidP="00F34125">
      <w:pPr>
        <w:rPr>
          <w:lang w:val="en-GB"/>
        </w:rPr>
      </w:pPr>
    </w:p>
    <w:p w14:paraId="628E0103" w14:textId="77777777" w:rsidR="007E47DF" w:rsidRPr="00722368" w:rsidRDefault="007E47DF" w:rsidP="00F34125">
      <w:pPr>
        <w:rPr>
          <w:lang w:val="en-GB"/>
        </w:rPr>
      </w:pPr>
    </w:p>
    <w:p w14:paraId="7CC9B7A3" w14:textId="77777777" w:rsidR="007E47DF" w:rsidRPr="00722368" w:rsidRDefault="007E47DF" w:rsidP="00F34125">
      <w:pPr>
        <w:rPr>
          <w:lang w:val="en-GB"/>
        </w:rPr>
      </w:pPr>
    </w:p>
    <w:p w14:paraId="6196E977" w14:textId="77777777" w:rsidR="007E47DF" w:rsidRDefault="007E47DF" w:rsidP="00F34125">
      <w:pPr>
        <w:rPr>
          <w:lang w:val="en-GB"/>
        </w:rPr>
      </w:pPr>
    </w:p>
    <w:p w14:paraId="108827A1" w14:textId="77777777" w:rsidR="00D47194" w:rsidRDefault="00D47194" w:rsidP="00F34125">
      <w:pPr>
        <w:rPr>
          <w:lang w:val="en-GB"/>
        </w:rPr>
      </w:pPr>
    </w:p>
    <w:p w14:paraId="06400ACC" w14:textId="77777777" w:rsidR="00D47194" w:rsidRDefault="00D47194" w:rsidP="00F34125">
      <w:pPr>
        <w:rPr>
          <w:lang w:val="en-GB"/>
        </w:rPr>
      </w:pPr>
    </w:p>
    <w:p w14:paraId="0A72E64C" w14:textId="77777777" w:rsidR="00D47194" w:rsidRDefault="00D47194" w:rsidP="00F34125">
      <w:pPr>
        <w:rPr>
          <w:lang w:val="en-GB"/>
        </w:rPr>
      </w:pPr>
    </w:p>
    <w:p w14:paraId="2B7249CF" w14:textId="77777777" w:rsidR="00D47194" w:rsidRDefault="00D47194" w:rsidP="00F34125">
      <w:pPr>
        <w:rPr>
          <w:lang w:val="en-GB"/>
        </w:rPr>
      </w:pPr>
    </w:p>
    <w:p w14:paraId="6D20CEB0" w14:textId="77777777" w:rsidR="00D47194" w:rsidRDefault="00D47194" w:rsidP="00F34125">
      <w:pPr>
        <w:rPr>
          <w:lang w:val="en-GB"/>
        </w:rPr>
      </w:pPr>
    </w:p>
    <w:p w14:paraId="65CEBEFC" w14:textId="77777777" w:rsidR="00D47194" w:rsidRDefault="00D47194" w:rsidP="00F34125">
      <w:pPr>
        <w:rPr>
          <w:lang w:val="en-GB"/>
        </w:rPr>
      </w:pPr>
    </w:p>
    <w:p w14:paraId="547CB217" w14:textId="77777777" w:rsidR="00D47194" w:rsidRDefault="00D47194" w:rsidP="00F34125">
      <w:pPr>
        <w:rPr>
          <w:lang w:val="en-GB"/>
        </w:rPr>
      </w:pPr>
    </w:p>
    <w:p w14:paraId="11DE2835" w14:textId="77777777" w:rsidR="00D47194" w:rsidRPr="00722368" w:rsidRDefault="00D47194" w:rsidP="00F34125">
      <w:pPr>
        <w:rPr>
          <w:lang w:val="en-GB"/>
        </w:rPr>
      </w:pPr>
    </w:p>
    <w:p w14:paraId="758760CE" w14:textId="77777777" w:rsidR="007E47DF" w:rsidRPr="00722368" w:rsidRDefault="007E47DF" w:rsidP="00F34125">
      <w:pPr>
        <w:rPr>
          <w:lang w:val="en-GB"/>
        </w:rPr>
      </w:pPr>
    </w:p>
    <w:p w14:paraId="6599B239" w14:textId="77777777" w:rsidR="007E47DF" w:rsidRPr="00722368" w:rsidRDefault="007E47DF" w:rsidP="00F34125">
      <w:pPr>
        <w:rPr>
          <w:lang w:val="en-GB"/>
        </w:rPr>
      </w:pPr>
    </w:p>
    <w:p w14:paraId="73927E48" w14:textId="77777777" w:rsidR="00F34125" w:rsidRPr="00722368" w:rsidRDefault="00F34125" w:rsidP="00F34125">
      <w:pPr>
        <w:rPr>
          <w:lang w:val="en-GB"/>
        </w:rPr>
      </w:pPr>
    </w:p>
    <w:p w14:paraId="56038079" w14:textId="77777777" w:rsidR="00F34125" w:rsidRPr="00722368" w:rsidRDefault="00F34125" w:rsidP="00F34125">
      <w:pPr>
        <w:rPr>
          <w:lang w:val="en-GB"/>
        </w:rPr>
      </w:pPr>
    </w:p>
    <w:p w14:paraId="5F648696" w14:textId="77777777" w:rsidR="00F34125" w:rsidRPr="00722368" w:rsidRDefault="00F34125" w:rsidP="00F34125">
      <w:pPr>
        <w:rPr>
          <w:lang w:val="en-GB"/>
        </w:rPr>
      </w:pPr>
    </w:p>
    <w:p w14:paraId="215675A4" w14:textId="77777777" w:rsidR="00C940CE" w:rsidRPr="00722368" w:rsidRDefault="00C940CE" w:rsidP="00F34125">
      <w:pPr>
        <w:rPr>
          <w:lang w:val="en-GB"/>
        </w:rPr>
      </w:pPr>
    </w:p>
    <w:p w14:paraId="2E8C0029" w14:textId="77777777" w:rsidR="00F34125" w:rsidRDefault="00F34125" w:rsidP="00F34125">
      <w:pPr>
        <w:rPr>
          <w:lang w:val="en-GB"/>
        </w:rPr>
      </w:pPr>
    </w:p>
    <w:p w14:paraId="44C6A388" w14:textId="77777777" w:rsidR="00952E00" w:rsidRDefault="00952E00" w:rsidP="00F34125">
      <w:pPr>
        <w:rPr>
          <w:lang w:val="en-GB"/>
        </w:rPr>
      </w:pPr>
    </w:p>
    <w:p w14:paraId="5DF133B2" w14:textId="77777777" w:rsidR="00952E00" w:rsidRPr="00722368" w:rsidRDefault="00952E00" w:rsidP="00F34125">
      <w:pPr>
        <w:rPr>
          <w:lang w:val="en-GB"/>
        </w:rPr>
      </w:pPr>
    </w:p>
    <w:p w14:paraId="745BA2EF" w14:textId="77777777" w:rsidR="00DF7A38" w:rsidRPr="00722368" w:rsidRDefault="00DF7A38" w:rsidP="00F34125">
      <w:pPr>
        <w:rPr>
          <w:lang w:val="en-GB"/>
        </w:rPr>
      </w:pPr>
    </w:p>
    <w:p w14:paraId="7A869B37" w14:textId="77777777" w:rsidR="00DF7A38" w:rsidRPr="00722368" w:rsidRDefault="00DF7A38" w:rsidP="00F34125">
      <w:pPr>
        <w:rPr>
          <w:lang w:val="en-GB"/>
        </w:rPr>
      </w:pPr>
    </w:p>
    <w:p w14:paraId="706F380E" w14:textId="77777777" w:rsidR="001C45F5" w:rsidRPr="00722368" w:rsidRDefault="001C45F5" w:rsidP="00F34125">
      <w:pPr>
        <w:rPr>
          <w:lang w:val="en-GB"/>
        </w:rPr>
      </w:pPr>
    </w:p>
    <w:p w14:paraId="75C6594F" w14:textId="77777777" w:rsidR="001C45F5" w:rsidRPr="00722368" w:rsidRDefault="001C45F5" w:rsidP="00F34125">
      <w:pPr>
        <w:rPr>
          <w:lang w:val="en-GB"/>
        </w:rPr>
      </w:pPr>
    </w:p>
    <w:p w14:paraId="555D1F03" w14:textId="77777777" w:rsidR="001C45F5" w:rsidRPr="00722368" w:rsidRDefault="001C45F5" w:rsidP="00F34125">
      <w:pPr>
        <w:rPr>
          <w:lang w:val="en-GB"/>
        </w:rPr>
      </w:pPr>
    </w:p>
    <w:p w14:paraId="18FD7881" w14:textId="77777777" w:rsidR="00DF7A38" w:rsidRPr="00722368" w:rsidRDefault="00DF7A38" w:rsidP="00F34125">
      <w:pPr>
        <w:rPr>
          <w:lang w:val="en-GB"/>
        </w:rPr>
      </w:pPr>
    </w:p>
    <w:p w14:paraId="287B3661" w14:textId="77777777" w:rsidR="00F34125" w:rsidRPr="00722368" w:rsidRDefault="00F34125" w:rsidP="00F34125">
      <w:pPr>
        <w:rPr>
          <w:lang w:val="en-GB"/>
        </w:rPr>
      </w:pPr>
    </w:p>
    <w:p w14:paraId="1EF5BC27" w14:textId="1D3274BC" w:rsidR="00BF0117" w:rsidRPr="00722368" w:rsidRDefault="00F34125" w:rsidP="00BF0117">
      <w:pPr>
        <w:pStyle w:val="Heading1"/>
        <w:numPr>
          <w:ilvl w:val="0"/>
          <w:numId w:val="1"/>
        </w:numPr>
        <w:rPr>
          <w:color w:val="C0504D" w:themeColor="accent2"/>
          <w:lang w:val="en-GB"/>
        </w:rPr>
      </w:pPr>
      <w:bookmarkStart w:id="4" w:name="_Toc115344481"/>
      <w:r w:rsidRPr="00722368">
        <w:rPr>
          <w:color w:val="C0504D" w:themeColor="accent2"/>
          <w:lang w:val="en-GB"/>
        </w:rPr>
        <w:lastRenderedPageBreak/>
        <w:t>Explanation of the</w:t>
      </w:r>
      <w:r w:rsidR="00BF0117" w:rsidRPr="00722368">
        <w:rPr>
          <w:color w:val="C0504D" w:themeColor="accent2"/>
          <w:lang w:val="en-GB"/>
        </w:rPr>
        <w:t xml:space="preserve"> </w:t>
      </w:r>
      <w:r w:rsidR="00CF71D3" w:rsidRPr="00722368">
        <w:rPr>
          <w:color w:val="C0504D" w:themeColor="accent2"/>
          <w:lang w:val="en-GB"/>
        </w:rPr>
        <w:t>Audit</w:t>
      </w:r>
      <w:bookmarkEnd w:id="4"/>
    </w:p>
    <w:p w14:paraId="543FEA13" w14:textId="77777777" w:rsidR="00BF0117" w:rsidRPr="00722368" w:rsidRDefault="00BF0117" w:rsidP="00BF0117">
      <w:pPr>
        <w:rPr>
          <w:lang w:val="en-GB"/>
        </w:rPr>
      </w:pPr>
    </w:p>
    <w:p w14:paraId="29259962" w14:textId="77777777" w:rsidR="00F34125" w:rsidRPr="00722368" w:rsidRDefault="00F34125" w:rsidP="00BF0117">
      <w:pPr>
        <w:rPr>
          <w:lang w:val="en-GB"/>
        </w:rPr>
      </w:pPr>
    </w:p>
    <w:p w14:paraId="3303C6CD" w14:textId="2CA5FEF2" w:rsidR="00BF0117" w:rsidRPr="00722368" w:rsidRDefault="006309AC" w:rsidP="00BD6BE7">
      <w:pPr>
        <w:jc w:val="center"/>
        <w:rPr>
          <w:b/>
          <w:color w:val="660066"/>
          <w:sz w:val="28"/>
          <w:szCs w:val="28"/>
          <w:lang w:val="en-GB"/>
        </w:rPr>
      </w:pPr>
      <w:r w:rsidRPr="00722368">
        <w:rPr>
          <w:b/>
          <w:color w:val="660066"/>
          <w:sz w:val="28"/>
          <w:szCs w:val="28"/>
          <w:lang w:val="en-GB"/>
        </w:rPr>
        <w:t>This audit</w:t>
      </w:r>
      <w:r w:rsidR="00BF0117" w:rsidRPr="00722368">
        <w:rPr>
          <w:b/>
          <w:color w:val="660066"/>
          <w:sz w:val="28"/>
          <w:szCs w:val="28"/>
          <w:lang w:val="en-GB"/>
        </w:rPr>
        <w:t xml:space="preserve"> does not supersede existing procedures or arrangements a</w:t>
      </w:r>
      <w:r w:rsidR="00E26C1B" w:rsidRPr="00722368">
        <w:rPr>
          <w:b/>
          <w:color w:val="660066"/>
          <w:sz w:val="28"/>
          <w:szCs w:val="28"/>
          <w:lang w:val="en-GB"/>
        </w:rPr>
        <w:t>ssociated with GDPR</w:t>
      </w:r>
      <w:r w:rsidR="00BF0117" w:rsidRPr="00722368">
        <w:rPr>
          <w:b/>
          <w:color w:val="660066"/>
          <w:sz w:val="28"/>
          <w:szCs w:val="28"/>
          <w:lang w:val="en-GB"/>
        </w:rPr>
        <w:t>.</w:t>
      </w:r>
    </w:p>
    <w:p w14:paraId="27EC23C9" w14:textId="77777777" w:rsidR="00F34125" w:rsidRPr="00722368" w:rsidRDefault="00F34125" w:rsidP="00BD6BE7">
      <w:pPr>
        <w:jc w:val="center"/>
        <w:rPr>
          <w:b/>
          <w:color w:val="660066"/>
          <w:sz w:val="28"/>
          <w:szCs w:val="28"/>
          <w:lang w:val="en-GB"/>
        </w:rPr>
      </w:pPr>
    </w:p>
    <w:p w14:paraId="32EE6F87" w14:textId="50787E25" w:rsidR="00BF0117" w:rsidRPr="00722368" w:rsidRDefault="00DD08E9" w:rsidP="00204B4F">
      <w:pPr>
        <w:pStyle w:val="Heading2"/>
        <w:numPr>
          <w:ilvl w:val="1"/>
          <w:numId w:val="1"/>
        </w:numPr>
        <w:ind w:left="709" w:hanging="709"/>
        <w:rPr>
          <w:b w:val="0"/>
          <w:color w:val="8064A2" w:themeColor="accent4"/>
          <w:lang w:val="en-GB"/>
        </w:rPr>
      </w:pPr>
      <w:bookmarkStart w:id="5" w:name="_Toc115344482"/>
      <w:r w:rsidRPr="00722368">
        <w:rPr>
          <w:b w:val="0"/>
          <w:color w:val="8064A2" w:themeColor="accent4"/>
          <w:lang w:val="en-GB"/>
        </w:rPr>
        <w:t>Audit</w:t>
      </w:r>
      <w:r w:rsidR="00BF0117" w:rsidRPr="00722368">
        <w:rPr>
          <w:b w:val="0"/>
          <w:color w:val="8064A2" w:themeColor="accent4"/>
          <w:lang w:val="en-GB"/>
        </w:rPr>
        <w:t xml:space="preserve"> Purpose</w:t>
      </w:r>
      <w:bookmarkEnd w:id="5"/>
    </w:p>
    <w:p w14:paraId="3F423415" w14:textId="77777777" w:rsidR="005B0047" w:rsidRPr="00722368" w:rsidRDefault="005B0047" w:rsidP="005B0047">
      <w:pPr>
        <w:rPr>
          <w:lang w:val="en-GB"/>
        </w:rPr>
      </w:pPr>
    </w:p>
    <w:p w14:paraId="69D4CE6A" w14:textId="06AD1596" w:rsidR="005B0047" w:rsidRPr="00722368" w:rsidRDefault="001D486A" w:rsidP="005B0047">
      <w:pPr>
        <w:rPr>
          <w:lang w:val="en-GB"/>
        </w:rPr>
      </w:pPr>
      <w:r w:rsidRPr="00722368">
        <w:rPr>
          <w:lang w:val="en-GB"/>
        </w:rPr>
        <w:t>The audit provides an assessment of whether your organisation is following go</w:t>
      </w:r>
      <w:r w:rsidR="004731EB" w:rsidRPr="00722368">
        <w:rPr>
          <w:lang w:val="en-GB"/>
        </w:rPr>
        <w:t>od data protection practice.  The</w:t>
      </w:r>
      <w:r w:rsidRPr="00722368">
        <w:rPr>
          <w:lang w:val="en-GB"/>
        </w:rPr>
        <w:t xml:space="preserve"> audit plays a key role in assisting organisations in understanding and meeting their data protection obligations.  The audit looks at whether you have effective controls in place alongside fit for purpose policies and procedures to support your data protection obligations.  We check if you are following data protection legislation as it applies to your </w:t>
      </w:r>
      <w:r w:rsidR="004731EB" w:rsidRPr="00722368">
        <w:rPr>
          <w:lang w:val="en-GB"/>
        </w:rPr>
        <w:t>organis</w:t>
      </w:r>
      <w:r w:rsidRPr="00722368">
        <w:rPr>
          <w:lang w:val="en-GB"/>
        </w:rPr>
        <w:t>ation and will report with recommendations on how to approve.</w:t>
      </w:r>
    </w:p>
    <w:p w14:paraId="35E5B42E" w14:textId="77777777" w:rsidR="00847B21" w:rsidRPr="00722368" w:rsidRDefault="00847B21" w:rsidP="00204B4F">
      <w:pPr>
        <w:ind w:left="709" w:hanging="709"/>
        <w:rPr>
          <w:rFonts w:cs="Arial"/>
          <w:lang w:val="en-GB"/>
        </w:rPr>
      </w:pPr>
    </w:p>
    <w:p w14:paraId="5995D877" w14:textId="2B4F3E3F" w:rsidR="00BF0117" w:rsidRPr="00722368" w:rsidRDefault="00B86743" w:rsidP="00847B21">
      <w:pPr>
        <w:pStyle w:val="Heading2"/>
        <w:numPr>
          <w:ilvl w:val="1"/>
          <w:numId w:val="1"/>
        </w:numPr>
        <w:ind w:left="709" w:hanging="709"/>
        <w:rPr>
          <w:b w:val="0"/>
          <w:color w:val="8064A2" w:themeColor="accent4"/>
          <w:lang w:val="en-GB"/>
        </w:rPr>
      </w:pPr>
      <w:bookmarkStart w:id="6" w:name="_Toc115344483"/>
      <w:r w:rsidRPr="00722368">
        <w:rPr>
          <w:b w:val="0"/>
          <w:color w:val="8064A2" w:themeColor="accent4"/>
          <w:lang w:val="en-GB"/>
        </w:rPr>
        <w:t>Audit</w:t>
      </w:r>
      <w:r w:rsidR="00BF0117" w:rsidRPr="00722368">
        <w:rPr>
          <w:b w:val="0"/>
          <w:color w:val="8064A2" w:themeColor="accent4"/>
          <w:lang w:val="en-GB"/>
        </w:rPr>
        <w:t xml:space="preserve"> Remit</w:t>
      </w:r>
      <w:bookmarkEnd w:id="6"/>
    </w:p>
    <w:p w14:paraId="792DF768" w14:textId="77777777" w:rsidR="001D486A" w:rsidRPr="00722368" w:rsidRDefault="001D486A" w:rsidP="001D486A">
      <w:pPr>
        <w:rPr>
          <w:rFonts w:cs="Arial"/>
          <w:color w:val="403152" w:themeColor="accent4" w:themeShade="80"/>
          <w:lang w:val="en-GB"/>
        </w:rPr>
      </w:pPr>
      <w:r w:rsidRPr="00722368">
        <w:rPr>
          <w:rFonts w:cs="Arial"/>
          <w:color w:val="403152" w:themeColor="accent4" w:themeShade="80"/>
          <w:lang w:val="en-GB"/>
        </w:rPr>
        <w:t>The audit must be perceived as a positive management tool for the employer. It should have unrestricted access to both external and internal auditors, keeping cost-effectiveness, independence and objectivity under review.</w:t>
      </w:r>
    </w:p>
    <w:p w14:paraId="37FFA3D8" w14:textId="77777777" w:rsidR="001D486A" w:rsidRPr="00722368" w:rsidRDefault="001D486A" w:rsidP="001D486A">
      <w:pPr>
        <w:rPr>
          <w:rFonts w:cs="Arial"/>
          <w:color w:val="403152" w:themeColor="accent4" w:themeShade="80"/>
          <w:lang w:val="en-GB"/>
        </w:rPr>
      </w:pPr>
    </w:p>
    <w:p w14:paraId="4DA72461" w14:textId="1806FBBB" w:rsidR="001D486A" w:rsidRPr="00722368" w:rsidRDefault="001D486A" w:rsidP="001D486A">
      <w:pPr>
        <w:rPr>
          <w:rFonts w:cs="Arial"/>
          <w:lang w:val="en-GB"/>
        </w:rPr>
      </w:pPr>
      <w:r w:rsidRPr="00722368">
        <w:rPr>
          <w:rFonts w:cs="Arial"/>
          <w:color w:val="403152" w:themeColor="accent4" w:themeShade="80"/>
          <w:lang w:val="en-GB"/>
        </w:rPr>
        <w:t xml:space="preserve">The audit will ensure the undertaking of the </w:t>
      </w:r>
      <w:r w:rsidR="00722368" w:rsidRPr="00722368">
        <w:rPr>
          <w:rFonts w:cs="Arial"/>
          <w:color w:val="403152" w:themeColor="accent4" w:themeShade="80"/>
          <w:lang w:val="en-GB"/>
        </w:rPr>
        <w:t>employer’s</w:t>
      </w:r>
      <w:r w:rsidRPr="00722368">
        <w:rPr>
          <w:rFonts w:cs="Arial"/>
          <w:color w:val="403152" w:themeColor="accent4" w:themeShade="80"/>
          <w:lang w:val="en-GB"/>
        </w:rPr>
        <w:t xml:space="preserve"> responsibilities outlined in section 1.1.</w:t>
      </w:r>
    </w:p>
    <w:p w14:paraId="25756ADF" w14:textId="77777777" w:rsidR="00847B21" w:rsidRPr="00722368" w:rsidRDefault="00847B21" w:rsidP="00847B21">
      <w:pPr>
        <w:rPr>
          <w:rFonts w:cs="Arial"/>
          <w:lang w:val="en-GB"/>
        </w:rPr>
      </w:pPr>
    </w:p>
    <w:p w14:paraId="27B2C3F0" w14:textId="5AB47D38" w:rsidR="00BF0117" w:rsidRPr="00722368" w:rsidRDefault="00CF71D3" w:rsidP="00847B21">
      <w:pPr>
        <w:pStyle w:val="Heading2"/>
        <w:numPr>
          <w:ilvl w:val="1"/>
          <w:numId w:val="1"/>
        </w:numPr>
        <w:ind w:left="709" w:hanging="709"/>
        <w:rPr>
          <w:b w:val="0"/>
          <w:color w:val="8064A2" w:themeColor="accent4"/>
          <w:lang w:val="en-GB"/>
        </w:rPr>
      </w:pPr>
      <w:bookmarkStart w:id="7" w:name="_Toc115344484"/>
      <w:r w:rsidRPr="00722368">
        <w:rPr>
          <w:b w:val="0"/>
          <w:color w:val="8064A2" w:themeColor="accent4"/>
          <w:lang w:val="en-GB"/>
        </w:rPr>
        <w:t>Audit</w:t>
      </w:r>
      <w:r w:rsidR="00BF0117" w:rsidRPr="00722368">
        <w:rPr>
          <w:b w:val="0"/>
          <w:color w:val="8064A2" w:themeColor="accent4"/>
          <w:lang w:val="en-GB"/>
        </w:rPr>
        <w:t xml:space="preserve"> Owner</w:t>
      </w:r>
      <w:bookmarkEnd w:id="7"/>
    </w:p>
    <w:p w14:paraId="64A55B38" w14:textId="74573FD3" w:rsidR="001D486A" w:rsidRPr="00722368" w:rsidRDefault="001D486A" w:rsidP="001D486A">
      <w:pPr>
        <w:rPr>
          <w:rFonts w:cs="Arial"/>
          <w:color w:val="403152" w:themeColor="accent4" w:themeShade="80"/>
          <w:lang w:val="en-GB"/>
        </w:rPr>
      </w:pPr>
      <w:r w:rsidRPr="00722368">
        <w:rPr>
          <w:rFonts w:cs="Arial"/>
          <w:color w:val="403152" w:themeColor="accent4" w:themeShade="80"/>
          <w:lang w:val="en-GB"/>
        </w:rPr>
        <w:t>The Headteacher is the owner of the audit and is responsible for its distribution and action. The Governors have the responsibility to consider and act upon the findings in accordance with the General Data Protection policy and other related school policies.</w:t>
      </w:r>
    </w:p>
    <w:p w14:paraId="20AB51AD" w14:textId="77777777" w:rsidR="00637B31" w:rsidRPr="00722368" w:rsidRDefault="00637B31" w:rsidP="00847B21">
      <w:pPr>
        <w:rPr>
          <w:rFonts w:cs="Arial"/>
          <w:color w:val="403152" w:themeColor="accent4" w:themeShade="80"/>
          <w:lang w:val="en-GB"/>
        </w:rPr>
      </w:pPr>
    </w:p>
    <w:p w14:paraId="58A419F2" w14:textId="5315B238" w:rsidR="00BF0117" w:rsidRPr="00722368" w:rsidRDefault="00CF71D3" w:rsidP="000F3803">
      <w:pPr>
        <w:pStyle w:val="Heading2"/>
        <w:numPr>
          <w:ilvl w:val="1"/>
          <w:numId w:val="1"/>
        </w:numPr>
        <w:ind w:left="709" w:hanging="709"/>
        <w:rPr>
          <w:b w:val="0"/>
          <w:color w:val="8064A2" w:themeColor="accent4"/>
          <w:lang w:val="en-GB"/>
        </w:rPr>
      </w:pPr>
      <w:bookmarkStart w:id="8" w:name="_Toc115344485"/>
      <w:r w:rsidRPr="00722368">
        <w:rPr>
          <w:b w:val="0"/>
          <w:color w:val="8064A2" w:themeColor="accent4"/>
          <w:lang w:val="en-GB"/>
        </w:rPr>
        <w:t>Audit</w:t>
      </w:r>
      <w:r w:rsidR="00BF0117" w:rsidRPr="00722368">
        <w:rPr>
          <w:b w:val="0"/>
          <w:color w:val="8064A2" w:themeColor="accent4"/>
          <w:lang w:val="en-GB"/>
        </w:rPr>
        <w:t xml:space="preserve"> Distribution</w:t>
      </w:r>
      <w:bookmarkEnd w:id="8"/>
    </w:p>
    <w:p w14:paraId="580FBA15" w14:textId="3088944D" w:rsidR="001D486A" w:rsidRPr="00722368" w:rsidRDefault="001D486A" w:rsidP="001D486A">
      <w:pPr>
        <w:rPr>
          <w:color w:val="403152" w:themeColor="accent4" w:themeShade="80"/>
          <w:lang w:val="en-GB"/>
        </w:rPr>
      </w:pPr>
      <w:r w:rsidRPr="00722368">
        <w:rPr>
          <w:color w:val="403152" w:themeColor="accent4" w:themeShade="80"/>
          <w:lang w:val="en-GB"/>
        </w:rPr>
        <w:t>The audit will be distributed to staff (teachers and support staff) and governors if applicable. New staff and governors will be informed of the actions of the audit during their induction as a positive management communication tool to embed the</w:t>
      </w:r>
      <w:r w:rsidR="008A7781" w:rsidRPr="00722368">
        <w:rPr>
          <w:color w:val="403152" w:themeColor="accent4" w:themeShade="80"/>
          <w:lang w:val="en-GB"/>
        </w:rPr>
        <w:t xml:space="preserve"> importance of GDPR</w:t>
      </w:r>
      <w:r w:rsidRPr="00722368">
        <w:rPr>
          <w:color w:val="403152" w:themeColor="accent4" w:themeShade="80"/>
          <w:lang w:val="en-GB"/>
        </w:rPr>
        <w:t xml:space="preserve"> into the </w:t>
      </w:r>
      <w:proofErr w:type="gramStart"/>
      <w:r w:rsidRPr="00722368">
        <w:rPr>
          <w:color w:val="403152" w:themeColor="accent4" w:themeShade="80"/>
          <w:lang w:val="en-GB"/>
        </w:rPr>
        <w:t>schools</w:t>
      </w:r>
      <w:proofErr w:type="gramEnd"/>
      <w:r w:rsidRPr="00722368">
        <w:rPr>
          <w:color w:val="403152" w:themeColor="accent4" w:themeShade="80"/>
          <w:lang w:val="en-GB"/>
        </w:rPr>
        <w:t xml:space="preserve"> culture.</w:t>
      </w:r>
    </w:p>
    <w:p w14:paraId="7A3270D3" w14:textId="77777777" w:rsidR="001D486A" w:rsidRPr="00722368" w:rsidRDefault="001D486A" w:rsidP="001D486A">
      <w:pPr>
        <w:rPr>
          <w:lang w:val="en-GB"/>
        </w:rPr>
      </w:pPr>
    </w:p>
    <w:p w14:paraId="6BD303E8" w14:textId="77777777" w:rsidR="008A7781" w:rsidRPr="00722368" w:rsidRDefault="008A7781" w:rsidP="008A7781">
      <w:pPr>
        <w:rPr>
          <w:lang w:val="en-GB"/>
        </w:rPr>
      </w:pPr>
    </w:p>
    <w:p w14:paraId="0AED1CEA" w14:textId="36388CE5" w:rsidR="00BF0117" w:rsidRPr="00722368" w:rsidRDefault="00D404AE" w:rsidP="00473CD5">
      <w:pPr>
        <w:pStyle w:val="Heading2"/>
        <w:numPr>
          <w:ilvl w:val="1"/>
          <w:numId w:val="1"/>
        </w:numPr>
        <w:ind w:left="709" w:hanging="709"/>
        <w:rPr>
          <w:b w:val="0"/>
          <w:color w:val="8064A2" w:themeColor="accent4"/>
          <w:lang w:val="en-GB"/>
        </w:rPr>
      </w:pPr>
      <w:bookmarkStart w:id="9" w:name="_Toc115344486"/>
      <w:r w:rsidRPr="00722368">
        <w:rPr>
          <w:b w:val="0"/>
          <w:color w:val="8064A2" w:themeColor="accent4"/>
          <w:lang w:val="en-GB"/>
        </w:rPr>
        <w:t>Audit</w:t>
      </w:r>
      <w:r w:rsidR="00BF0117" w:rsidRPr="00722368">
        <w:rPr>
          <w:b w:val="0"/>
          <w:color w:val="8064A2" w:themeColor="accent4"/>
          <w:lang w:val="en-GB"/>
        </w:rPr>
        <w:t xml:space="preserve"> Review Schedule</w:t>
      </w:r>
      <w:bookmarkEnd w:id="9"/>
    </w:p>
    <w:p w14:paraId="457AE34C" w14:textId="5F30A73B" w:rsidR="00BF0117" w:rsidRPr="00722368" w:rsidRDefault="00D404AE" w:rsidP="00BF0117">
      <w:pPr>
        <w:rPr>
          <w:rFonts w:cs="Arial"/>
          <w:color w:val="403152" w:themeColor="accent4" w:themeShade="80"/>
          <w:lang w:val="en-GB"/>
        </w:rPr>
      </w:pPr>
      <w:r w:rsidRPr="00722368">
        <w:rPr>
          <w:rFonts w:cs="Arial"/>
          <w:color w:val="403152" w:themeColor="accent4" w:themeShade="80"/>
          <w:lang w:val="en-GB"/>
        </w:rPr>
        <w:t>The audit</w:t>
      </w:r>
      <w:r w:rsidR="00BD6BE7" w:rsidRPr="00722368">
        <w:rPr>
          <w:rFonts w:cs="Arial"/>
          <w:color w:val="403152" w:themeColor="accent4" w:themeShade="80"/>
          <w:lang w:val="en-GB"/>
        </w:rPr>
        <w:t xml:space="preserve"> will be </w:t>
      </w:r>
      <w:r w:rsidRPr="00722368">
        <w:rPr>
          <w:rFonts w:cs="Arial"/>
          <w:color w:val="403152" w:themeColor="accent4" w:themeShade="80"/>
          <w:lang w:val="en-GB"/>
        </w:rPr>
        <w:t>conducted</w:t>
      </w:r>
      <w:r w:rsidR="004731EB" w:rsidRPr="00722368">
        <w:rPr>
          <w:rFonts w:cs="Arial"/>
          <w:color w:val="403152" w:themeColor="accent4" w:themeShade="80"/>
          <w:lang w:val="en-GB"/>
        </w:rPr>
        <w:t xml:space="preserve"> on </w:t>
      </w:r>
      <w:proofErr w:type="spellStart"/>
      <w:proofErr w:type="gramStart"/>
      <w:r w:rsidR="004731EB" w:rsidRPr="00722368">
        <w:rPr>
          <w:rFonts w:cs="Arial"/>
          <w:color w:val="403152" w:themeColor="accent4" w:themeShade="80"/>
          <w:lang w:val="en-GB"/>
        </w:rPr>
        <w:t>a</w:t>
      </w:r>
      <w:proofErr w:type="spellEnd"/>
      <w:proofErr w:type="gramEnd"/>
      <w:r w:rsidR="004731EB" w:rsidRPr="00722368">
        <w:rPr>
          <w:rFonts w:cs="Arial"/>
          <w:color w:val="403152" w:themeColor="accent4" w:themeShade="80"/>
          <w:lang w:val="en-GB"/>
        </w:rPr>
        <w:t xml:space="preserve"> annual</w:t>
      </w:r>
      <w:r w:rsidR="00BD6BE7" w:rsidRPr="00722368">
        <w:rPr>
          <w:rFonts w:cs="Arial"/>
          <w:color w:val="403152" w:themeColor="accent4" w:themeShade="80"/>
          <w:lang w:val="en-GB"/>
        </w:rPr>
        <w:t xml:space="preserve"> basis, unless the</w:t>
      </w:r>
      <w:r w:rsidRPr="00722368">
        <w:rPr>
          <w:rFonts w:cs="Arial"/>
          <w:color w:val="403152" w:themeColor="accent4" w:themeShade="80"/>
          <w:lang w:val="en-GB"/>
        </w:rPr>
        <w:t xml:space="preserve"> audit</w:t>
      </w:r>
      <w:r w:rsidR="00BD6BE7" w:rsidRPr="00722368">
        <w:rPr>
          <w:rFonts w:cs="Arial"/>
          <w:color w:val="403152" w:themeColor="accent4" w:themeShade="80"/>
          <w:lang w:val="en-GB"/>
        </w:rPr>
        <w:t xml:space="preserve"> has been activated or changes occur which then require a review. </w:t>
      </w:r>
    </w:p>
    <w:p w14:paraId="4A620597" w14:textId="77777777" w:rsidR="00F34125" w:rsidRPr="00722368" w:rsidRDefault="00F34125" w:rsidP="00BF0117">
      <w:pPr>
        <w:rPr>
          <w:rFonts w:cs="Arial"/>
          <w:lang w:val="en-GB"/>
        </w:rPr>
      </w:pPr>
    </w:p>
    <w:p w14:paraId="10D72091" w14:textId="77777777" w:rsidR="005A4C0F" w:rsidRPr="00722368" w:rsidRDefault="005A4C0F" w:rsidP="003D68AB">
      <w:pPr>
        <w:rPr>
          <w:lang w:val="en-GB"/>
        </w:rPr>
      </w:pPr>
    </w:p>
    <w:p w14:paraId="3B81E784" w14:textId="77777777" w:rsidR="00503BFF" w:rsidRPr="00722368" w:rsidRDefault="00503BFF" w:rsidP="003D68AB">
      <w:pPr>
        <w:rPr>
          <w:lang w:val="en-GB"/>
        </w:rPr>
      </w:pPr>
    </w:p>
    <w:p w14:paraId="4715CEFD" w14:textId="77777777" w:rsidR="004338C4" w:rsidRPr="00722368" w:rsidRDefault="004338C4" w:rsidP="003D68AB">
      <w:pPr>
        <w:rPr>
          <w:lang w:val="en-GB"/>
        </w:rPr>
      </w:pPr>
    </w:p>
    <w:p w14:paraId="2AB291CF" w14:textId="77777777" w:rsidR="004338C4" w:rsidRPr="00722368" w:rsidRDefault="004338C4" w:rsidP="003D68AB">
      <w:pPr>
        <w:rPr>
          <w:lang w:val="en-GB"/>
        </w:rPr>
      </w:pPr>
    </w:p>
    <w:p w14:paraId="6AF6CD91" w14:textId="324E6FCA" w:rsidR="003D68AB" w:rsidRPr="00722368" w:rsidRDefault="003D68AB" w:rsidP="003D68AB">
      <w:pPr>
        <w:pStyle w:val="Heading1"/>
        <w:numPr>
          <w:ilvl w:val="0"/>
          <w:numId w:val="1"/>
        </w:numPr>
        <w:rPr>
          <w:color w:val="C0504D" w:themeColor="accent2"/>
          <w:lang w:val="en-GB"/>
        </w:rPr>
      </w:pPr>
      <w:bookmarkStart w:id="10" w:name="_Toc115344487"/>
      <w:r w:rsidRPr="00722368">
        <w:rPr>
          <w:color w:val="C0504D" w:themeColor="accent2"/>
          <w:lang w:val="en-GB"/>
        </w:rPr>
        <w:t>Audit Process</w:t>
      </w:r>
      <w:bookmarkEnd w:id="10"/>
    </w:p>
    <w:p w14:paraId="7428C598" w14:textId="77777777" w:rsidR="005A4C0F" w:rsidRPr="00722368" w:rsidRDefault="005A4C0F" w:rsidP="00F34125">
      <w:pPr>
        <w:rPr>
          <w:lang w:val="en-GB"/>
        </w:rPr>
      </w:pPr>
    </w:p>
    <w:p w14:paraId="3C4A5A35" w14:textId="6D7B8970" w:rsidR="008A7781" w:rsidRPr="00722368" w:rsidRDefault="008A7781" w:rsidP="008A7781">
      <w:pPr>
        <w:rPr>
          <w:lang w:val="en-GB"/>
        </w:rPr>
      </w:pPr>
      <w:r w:rsidRPr="00722368">
        <w:rPr>
          <w:lang w:val="en-GB"/>
        </w:rPr>
        <w:t>The audit reflects ICO guidance for leading GDPR at work. It also audits the employer’s performance of legal duties placed on the employer under the General Data Protection Regulation which was introduced in May 2018.</w:t>
      </w:r>
    </w:p>
    <w:p w14:paraId="516CAFEC" w14:textId="77777777" w:rsidR="000A4251" w:rsidRPr="00722368" w:rsidRDefault="000A4251" w:rsidP="008A7781">
      <w:pPr>
        <w:rPr>
          <w:lang w:val="en-GB"/>
        </w:rPr>
      </w:pPr>
    </w:p>
    <w:p w14:paraId="51A5D882" w14:textId="77777777" w:rsidR="000A4251" w:rsidRPr="00722368" w:rsidRDefault="000A4251" w:rsidP="008A7781">
      <w:pPr>
        <w:rPr>
          <w:lang w:val="en-GB"/>
        </w:rPr>
      </w:pPr>
    </w:p>
    <w:p w14:paraId="5B314563" w14:textId="77777777" w:rsidR="005A4C0F" w:rsidRPr="00722368" w:rsidRDefault="005A4C0F" w:rsidP="00F34125">
      <w:pPr>
        <w:rPr>
          <w:lang w:val="en-GB"/>
        </w:rPr>
      </w:pPr>
    </w:p>
    <w:p w14:paraId="08948551" w14:textId="77777777" w:rsidR="005A4C0F" w:rsidRPr="00722368" w:rsidRDefault="005A4C0F" w:rsidP="00F34125">
      <w:pPr>
        <w:rPr>
          <w:lang w:val="en-GB"/>
        </w:rPr>
      </w:pPr>
    </w:p>
    <w:p w14:paraId="44CB2C19" w14:textId="77777777" w:rsidR="005A4C0F" w:rsidRPr="00722368" w:rsidRDefault="005A4C0F" w:rsidP="00F34125">
      <w:pPr>
        <w:rPr>
          <w:lang w:val="en-GB"/>
        </w:rPr>
      </w:pPr>
    </w:p>
    <w:p w14:paraId="721B471D" w14:textId="77777777" w:rsidR="00787F7F" w:rsidRPr="00787F7F" w:rsidRDefault="00787F7F" w:rsidP="00787F7F">
      <w:pPr>
        <w:pStyle w:val="Heading1"/>
        <w:spacing w:after="240" w:line="240" w:lineRule="auto"/>
        <w:ind w:left="720"/>
        <w:rPr>
          <w:color w:val="C0504D" w:themeColor="accent2"/>
          <w:lang w:val="en-GB"/>
        </w:rPr>
      </w:pPr>
    </w:p>
    <w:p w14:paraId="1B31F8AD" w14:textId="77777777" w:rsidR="00787F7F" w:rsidRDefault="00787F7F" w:rsidP="00787F7F">
      <w:pPr>
        <w:pStyle w:val="Heading1"/>
        <w:spacing w:after="240" w:line="240" w:lineRule="auto"/>
        <w:rPr>
          <w:color w:val="C0504D" w:themeColor="accent2"/>
          <w:lang w:val="en-GB"/>
        </w:rPr>
      </w:pPr>
    </w:p>
    <w:p w14:paraId="7C8AFEEC" w14:textId="77777777" w:rsidR="00787F7F" w:rsidRDefault="00787F7F" w:rsidP="00787F7F">
      <w:pPr>
        <w:pStyle w:val="Heading1"/>
        <w:spacing w:after="240" w:line="240" w:lineRule="auto"/>
        <w:rPr>
          <w:color w:val="C0504D" w:themeColor="accent2"/>
          <w:lang w:val="en-GB"/>
        </w:rPr>
      </w:pPr>
    </w:p>
    <w:p w14:paraId="102CD77A" w14:textId="77777777" w:rsidR="00787F7F" w:rsidRDefault="00787F7F" w:rsidP="00787F7F">
      <w:pPr>
        <w:pStyle w:val="Heading1"/>
        <w:spacing w:after="240" w:line="240" w:lineRule="auto"/>
        <w:rPr>
          <w:color w:val="C0504D" w:themeColor="accent2"/>
          <w:lang w:val="en-GB"/>
        </w:rPr>
      </w:pPr>
    </w:p>
    <w:p w14:paraId="44063425" w14:textId="77777777" w:rsidR="00787F7F" w:rsidRDefault="00787F7F" w:rsidP="00787F7F">
      <w:pPr>
        <w:pStyle w:val="Heading1"/>
        <w:spacing w:after="240" w:line="240" w:lineRule="auto"/>
        <w:rPr>
          <w:color w:val="C0504D" w:themeColor="accent2"/>
          <w:lang w:val="en-GB"/>
        </w:rPr>
      </w:pPr>
    </w:p>
    <w:p w14:paraId="766B90CA" w14:textId="77777777" w:rsidR="00787F7F" w:rsidRDefault="00787F7F" w:rsidP="00787F7F">
      <w:pPr>
        <w:pStyle w:val="Heading1"/>
        <w:spacing w:after="240" w:line="240" w:lineRule="auto"/>
        <w:rPr>
          <w:color w:val="C0504D" w:themeColor="accent2"/>
          <w:lang w:val="en-GB"/>
        </w:rPr>
      </w:pPr>
    </w:p>
    <w:p w14:paraId="37F4C33A" w14:textId="77777777" w:rsidR="00787F7F" w:rsidRDefault="00787F7F" w:rsidP="00787F7F">
      <w:pPr>
        <w:pStyle w:val="Heading1"/>
        <w:spacing w:after="240" w:line="240" w:lineRule="auto"/>
        <w:rPr>
          <w:color w:val="C0504D" w:themeColor="accent2"/>
          <w:lang w:val="en-GB"/>
        </w:rPr>
      </w:pPr>
    </w:p>
    <w:p w14:paraId="415E7EF3" w14:textId="77777777" w:rsidR="00787F7F" w:rsidRDefault="00787F7F" w:rsidP="00787F7F">
      <w:pPr>
        <w:pStyle w:val="Heading1"/>
        <w:spacing w:after="240" w:line="240" w:lineRule="auto"/>
        <w:rPr>
          <w:color w:val="C0504D" w:themeColor="accent2"/>
          <w:lang w:val="en-GB"/>
        </w:rPr>
      </w:pPr>
    </w:p>
    <w:p w14:paraId="65B30225" w14:textId="77777777" w:rsidR="00787F7F" w:rsidRDefault="00787F7F" w:rsidP="00787F7F">
      <w:pPr>
        <w:pStyle w:val="Heading1"/>
        <w:spacing w:after="240" w:line="240" w:lineRule="auto"/>
        <w:rPr>
          <w:color w:val="C0504D" w:themeColor="accent2"/>
          <w:lang w:val="en-GB"/>
        </w:rPr>
      </w:pPr>
    </w:p>
    <w:p w14:paraId="2DC7A7F0" w14:textId="77777777" w:rsidR="00787F7F" w:rsidRDefault="00787F7F" w:rsidP="00787F7F">
      <w:pPr>
        <w:pStyle w:val="Heading1"/>
        <w:spacing w:after="240" w:line="240" w:lineRule="auto"/>
        <w:rPr>
          <w:color w:val="C0504D" w:themeColor="accent2"/>
          <w:lang w:val="en-GB"/>
        </w:rPr>
      </w:pPr>
    </w:p>
    <w:p w14:paraId="2BB78BE6" w14:textId="77777777" w:rsidR="00787F7F" w:rsidRDefault="00787F7F" w:rsidP="00787F7F">
      <w:pPr>
        <w:pStyle w:val="Heading1"/>
        <w:spacing w:after="240" w:line="240" w:lineRule="auto"/>
        <w:rPr>
          <w:color w:val="C0504D" w:themeColor="accent2"/>
          <w:lang w:val="en-GB"/>
        </w:rPr>
      </w:pPr>
    </w:p>
    <w:p w14:paraId="07840D1B" w14:textId="77777777" w:rsidR="00787F7F" w:rsidRDefault="00787F7F" w:rsidP="00787F7F">
      <w:pPr>
        <w:pStyle w:val="Heading1"/>
        <w:spacing w:after="240" w:line="240" w:lineRule="auto"/>
        <w:rPr>
          <w:color w:val="C0504D" w:themeColor="accent2"/>
          <w:lang w:val="en-GB"/>
        </w:rPr>
      </w:pPr>
    </w:p>
    <w:p w14:paraId="02CE85B5" w14:textId="77777777" w:rsidR="00787F7F" w:rsidRDefault="00787F7F" w:rsidP="00787F7F">
      <w:pPr>
        <w:pStyle w:val="Heading1"/>
        <w:spacing w:after="240" w:line="240" w:lineRule="auto"/>
        <w:rPr>
          <w:color w:val="C0504D" w:themeColor="accent2"/>
          <w:lang w:val="en-GB"/>
        </w:rPr>
      </w:pPr>
    </w:p>
    <w:p w14:paraId="46A19ADA" w14:textId="77777777" w:rsidR="00787F7F" w:rsidRDefault="00787F7F" w:rsidP="00787F7F">
      <w:pPr>
        <w:pStyle w:val="Heading1"/>
        <w:spacing w:after="240" w:line="240" w:lineRule="auto"/>
        <w:rPr>
          <w:color w:val="C0504D" w:themeColor="accent2"/>
          <w:lang w:val="en-GB"/>
        </w:rPr>
      </w:pPr>
    </w:p>
    <w:p w14:paraId="2DEE3A36" w14:textId="77777777" w:rsidR="000A6F17" w:rsidRPr="00722368" w:rsidRDefault="000A6F17" w:rsidP="000A6F17">
      <w:pPr>
        <w:rPr>
          <w:lang w:val="en-GB"/>
        </w:rPr>
        <w:sectPr w:rsidR="000A6F17" w:rsidRPr="00722368" w:rsidSect="00BF0117">
          <w:footerReference w:type="even" r:id="rId9"/>
          <w:footerReference w:type="default" r:id="rId10"/>
          <w:pgSz w:w="11900" w:h="16840"/>
          <w:pgMar w:top="1304" w:right="851" w:bottom="1304" w:left="851" w:header="709" w:footer="709" w:gutter="0"/>
          <w:cols w:space="708"/>
          <w:docGrid w:linePitch="360"/>
        </w:sectPr>
      </w:pPr>
    </w:p>
    <w:p w14:paraId="6152E564" w14:textId="77777777" w:rsidR="00787F7F" w:rsidRPr="00722368" w:rsidRDefault="00787F7F" w:rsidP="00787F7F">
      <w:pPr>
        <w:pStyle w:val="Heading1"/>
        <w:spacing w:after="240" w:line="240" w:lineRule="auto"/>
        <w:rPr>
          <w:color w:val="C0504D" w:themeColor="accent2"/>
          <w:lang w:val="en-GB"/>
        </w:rPr>
      </w:pPr>
      <w:bookmarkStart w:id="11" w:name="_Toc115344488"/>
      <w:r w:rsidRPr="00722368">
        <w:rPr>
          <w:color w:val="C0504D" w:themeColor="accent2"/>
          <w:lang w:val="en-GB"/>
        </w:rPr>
        <w:lastRenderedPageBreak/>
        <w:t>Main Report and Evidence</w:t>
      </w:r>
      <w:bookmarkEnd w:id="11"/>
    </w:p>
    <w:tbl>
      <w:tblPr>
        <w:tblStyle w:val="TableGrid"/>
        <w:tblW w:w="10456"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A0" w:firstRow="1" w:lastRow="0" w:firstColumn="1" w:lastColumn="0" w:noHBand="0" w:noVBand="1"/>
      </w:tblPr>
      <w:tblGrid>
        <w:gridCol w:w="4786"/>
        <w:gridCol w:w="1588"/>
        <w:gridCol w:w="4082"/>
      </w:tblGrid>
      <w:tr w:rsidR="001D58FB" w:rsidRPr="0077590D" w14:paraId="0D6E958E" w14:textId="77777777" w:rsidTr="00952E00">
        <w:trPr>
          <w:trHeight w:val="284"/>
        </w:trPr>
        <w:tc>
          <w:tcPr>
            <w:tcW w:w="4786" w:type="dxa"/>
            <w:shd w:val="clear" w:color="auto" w:fill="F7F2DB"/>
            <w:vAlign w:val="center"/>
          </w:tcPr>
          <w:p w14:paraId="4152D0EB" w14:textId="32FC6637" w:rsidR="001D58FB" w:rsidRPr="000D4F87" w:rsidRDefault="001D58FB" w:rsidP="00CA15CA">
            <w:pPr>
              <w:spacing w:after="60"/>
              <w:rPr>
                <w:color w:val="403152" w:themeColor="accent4" w:themeShade="80"/>
                <w:sz w:val="28"/>
                <w:szCs w:val="28"/>
                <w:lang w:val="en-GB"/>
              </w:rPr>
            </w:pPr>
            <w:r>
              <w:rPr>
                <w:color w:val="403152" w:themeColor="accent4" w:themeShade="80"/>
                <w:sz w:val="28"/>
                <w:szCs w:val="28"/>
                <w:lang w:val="en-GB"/>
              </w:rPr>
              <w:t>Previous Recommendations</w:t>
            </w:r>
          </w:p>
        </w:tc>
        <w:tc>
          <w:tcPr>
            <w:tcW w:w="1588" w:type="dxa"/>
            <w:shd w:val="clear" w:color="auto" w:fill="F7F2DB"/>
            <w:vAlign w:val="center"/>
          </w:tcPr>
          <w:p w14:paraId="21259EF7" w14:textId="2D7C3FA7" w:rsidR="001D58FB" w:rsidRPr="000D4F87" w:rsidRDefault="00952E00" w:rsidP="00CA15CA">
            <w:pPr>
              <w:rPr>
                <w:color w:val="403152" w:themeColor="accent4" w:themeShade="80"/>
                <w:sz w:val="28"/>
                <w:szCs w:val="28"/>
                <w:lang w:val="en-GB"/>
              </w:rPr>
            </w:pPr>
            <w:r>
              <w:rPr>
                <w:color w:val="403152" w:themeColor="accent4" w:themeShade="80"/>
                <w:sz w:val="28"/>
                <w:szCs w:val="28"/>
                <w:lang w:val="en-GB"/>
              </w:rPr>
              <w:t>Completed</w:t>
            </w:r>
          </w:p>
        </w:tc>
        <w:tc>
          <w:tcPr>
            <w:tcW w:w="4082" w:type="dxa"/>
            <w:shd w:val="clear" w:color="auto" w:fill="F7F2DB"/>
            <w:vAlign w:val="center"/>
          </w:tcPr>
          <w:p w14:paraId="3B502A2B" w14:textId="190F7354" w:rsidR="001D58FB" w:rsidRPr="000D4F87" w:rsidRDefault="00FA2C92" w:rsidP="00CA15CA">
            <w:pPr>
              <w:rPr>
                <w:color w:val="403152" w:themeColor="accent4" w:themeShade="80"/>
                <w:sz w:val="28"/>
                <w:szCs w:val="28"/>
                <w:lang w:val="en-GB"/>
              </w:rPr>
            </w:pPr>
            <w:r>
              <w:rPr>
                <w:color w:val="403152" w:themeColor="accent4" w:themeShade="80"/>
                <w:sz w:val="28"/>
                <w:szCs w:val="28"/>
                <w:lang w:val="en-GB"/>
              </w:rPr>
              <w:t>Observations</w:t>
            </w:r>
          </w:p>
        </w:tc>
      </w:tr>
      <w:tr w:rsidR="001D58FB" w:rsidRPr="0077590D" w14:paraId="486125CC" w14:textId="77777777" w:rsidTr="00952E00">
        <w:trPr>
          <w:trHeight w:val="284"/>
        </w:trPr>
        <w:tc>
          <w:tcPr>
            <w:tcW w:w="4786" w:type="dxa"/>
            <w:shd w:val="clear" w:color="auto" w:fill="auto"/>
            <w:vAlign w:val="center"/>
          </w:tcPr>
          <w:p w14:paraId="1C896EB8" w14:textId="77777777" w:rsidR="00503BFF" w:rsidRDefault="00503BFF" w:rsidP="00503BFF">
            <w:pPr>
              <w:rPr>
                <w:b/>
                <w:bCs/>
                <w:sz w:val="20"/>
                <w:szCs w:val="20"/>
                <w:lang w:val="en-GB"/>
              </w:rPr>
            </w:pPr>
            <w:r w:rsidRPr="0097150B">
              <w:rPr>
                <w:b/>
                <w:bCs/>
                <w:sz w:val="20"/>
                <w:szCs w:val="20"/>
                <w:lang w:val="en-GB"/>
              </w:rPr>
              <w:t>Additional training/exercises are completed throughout the year</w:t>
            </w:r>
          </w:p>
          <w:p w14:paraId="6A405074" w14:textId="77777777" w:rsidR="00503BFF" w:rsidRPr="0097150B" w:rsidRDefault="00503BFF" w:rsidP="00503BFF">
            <w:pPr>
              <w:rPr>
                <w:b/>
                <w:bCs/>
                <w:sz w:val="20"/>
                <w:szCs w:val="20"/>
                <w:lang w:val="en-GB"/>
              </w:rPr>
            </w:pPr>
          </w:p>
          <w:p w14:paraId="78F4FE32" w14:textId="27554F4E" w:rsidR="001D58FB" w:rsidRPr="001D58FB" w:rsidRDefault="00503BFF" w:rsidP="001D58FB">
            <w:pPr>
              <w:rPr>
                <w:color w:val="000000" w:themeColor="text1"/>
                <w:sz w:val="20"/>
                <w:szCs w:val="20"/>
                <w:lang w:val="en-GB"/>
              </w:rPr>
            </w:pPr>
            <w:r w:rsidRPr="00124AE9">
              <w:rPr>
                <w:rFonts w:cs="Arial"/>
                <w:color w:val="403152" w:themeColor="accent4" w:themeShade="80"/>
                <w:sz w:val="20"/>
                <w:szCs w:val="20"/>
                <w:lang w:val="en-GB"/>
              </w:rPr>
              <w:t>Further reminders throughout the academic year</w:t>
            </w:r>
          </w:p>
        </w:tc>
        <w:tc>
          <w:tcPr>
            <w:tcW w:w="1588" w:type="dxa"/>
            <w:shd w:val="clear" w:color="auto" w:fill="auto"/>
            <w:vAlign w:val="center"/>
          </w:tcPr>
          <w:p w14:paraId="69C8C0C5" w14:textId="68E9D293" w:rsidR="001D58FB" w:rsidRPr="000D4F87" w:rsidRDefault="00305A6D" w:rsidP="00CA15CA">
            <w:pPr>
              <w:rPr>
                <w:color w:val="403152" w:themeColor="accent4" w:themeShade="80"/>
                <w:sz w:val="28"/>
                <w:szCs w:val="28"/>
                <w:lang w:val="en-GB"/>
              </w:rPr>
            </w:pPr>
            <w:r w:rsidRPr="00305A6D">
              <w:rPr>
                <w:rFonts w:cs="Arial"/>
                <w:color w:val="403152" w:themeColor="accent4" w:themeShade="80"/>
                <w:sz w:val="20"/>
                <w:szCs w:val="20"/>
                <w:lang w:val="en-GB"/>
              </w:rPr>
              <w:t>Yes</w:t>
            </w:r>
          </w:p>
        </w:tc>
        <w:tc>
          <w:tcPr>
            <w:tcW w:w="4082" w:type="dxa"/>
            <w:shd w:val="clear" w:color="auto" w:fill="auto"/>
            <w:vAlign w:val="center"/>
          </w:tcPr>
          <w:p w14:paraId="5598221A" w14:textId="77777777" w:rsidR="001D58FB" w:rsidRPr="000D4F87" w:rsidRDefault="001D58FB" w:rsidP="00CA15CA">
            <w:pPr>
              <w:rPr>
                <w:color w:val="403152" w:themeColor="accent4" w:themeShade="80"/>
                <w:sz w:val="28"/>
                <w:szCs w:val="28"/>
                <w:lang w:val="en-GB"/>
              </w:rPr>
            </w:pPr>
          </w:p>
        </w:tc>
      </w:tr>
      <w:tr w:rsidR="001D58FB" w:rsidRPr="0077590D" w14:paraId="552AED43" w14:textId="77777777" w:rsidTr="00952E00">
        <w:trPr>
          <w:trHeight w:val="284"/>
        </w:trPr>
        <w:tc>
          <w:tcPr>
            <w:tcW w:w="4786" w:type="dxa"/>
            <w:shd w:val="clear" w:color="auto" w:fill="auto"/>
            <w:vAlign w:val="center"/>
          </w:tcPr>
          <w:p w14:paraId="199F57DD" w14:textId="596D40DC" w:rsidR="001D58FB" w:rsidRPr="00503BFF" w:rsidRDefault="00503BFF" w:rsidP="001D58FB">
            <w:pPr>
              <w:spacing w:after="60"/>
              <w:rPr>
                <w:rFonts w:cs="Arial"/>
                <w:color w:val="403152" w:themeColor="accent4" w:themeShade="80"/>
                <w:sz w:val="20"/>
                <w:szCs w:val="20"/>
                <w:lang w:val="en-GB"/>
              </w:rPr>
            </w:pPr>
            <w:r w:rsidRPr="00503BFF">
              <w:rPr>
                <w:rFonts w:cs="Arial"/>
                <w:color w:val="403152" w:themeColor="accent4" w:themeShade="80"/>
                <w:sz w:val="20"/>
                <w:szCs w:val="20"/>
                <w:lang w:val="en-GB"/>
              </w:rPr>
              <w:t>Pupils Birth Certificates need to be destroyed</w:t>
            </w:r>
          </w:p>
          <w:p w14:paraId="63635D12" w14:textId="6C04BA8D" w:rsidR="00503BFF" w:rsidRPr="00503BFF" w:rsidRDefault="00503BFF" w:rsidP="001D58FB">
            <w:pPr>
              <w:spacing w:after="60"/>
              <w:rPr>
                <w:rFonts w:cs="Arial"/>
                <w:color w:val="403152" w:themeColor="accent4" w:themeShade="80"/>
                <w:sz w:val="20"/>
                <w:szCs w:val="20"/>
                <w:lang w:val="en-GB"/>
              </w:rPr>
            </w:pPr>
          </w:p>
        </w:tc>
        <w:tc>
          <w:tcPr>
            <w:tcW w:w="1588" w:type="dxa"/>
            <w:shd w:val="clear" w:color="auto" w:fill="auto"/>
            <w:vAlign w:val="center"/>
          </w:tcPr>
          <w:p w14:paraId="75F674D8" w14:textId="65883BE5" w:rsidR="001D58FB" w:rsidRPr="00D47194" w:rsidRDefault="00D47194" w:rsidP="00CA15CA">
            <w:pPr>
              <w:rPr>
                <w:rFonts w:cs="Arial"/>
                <w:color w:val="403152" w:themeColor="accent4" w:themeShade="80"/>
                <w:sz w:val="20"/>
                <w:szCs w:val="20"/>
                <w:lang w:val="en-GB"/>
              </w:rPr>
            </w:pPr>
            <w:r w:rsidRPr="00D47194">
              <w:rPr>
                <w:rFonts w:cs="Arial"/>
                <w:color w:val="403152" w:themeColor="accent4" w:themeShade="80"/>
                <w:sz w:val="20"/>
                <w:szCs w:val="20"/>
                <w:lang w:val="en-GB"/>
              </w:rPr>
              <w:t>Yes</w:t>
            </w:r>
          </w:p>
        </w:tc>
        <w:tc>
          <w:tcPr>
            <w:tcW w:w="4082" w:type="dxa"/>
            <w:shd w:val="clear" w:color="auto" w:fill="auto"/>
            <w:vAlign w:val="center"/>
          </w:tcPr>
          <w:p w14:paraId="0AED8599" w14:textId="68092DE6" w:rsidR="001D58FB" w:rsidRPr="00D47194" w:rsidRDefault="00D47194" w:rsidP="00CA15CA">
            <w:pPr>
              <w:rPr>
                <w:rFonts w:cs="Arial"/>
                <w:color w:val="403152" w:themeColor="accent4" w:themeShade="80"/>
                <w:sz w:val="20"/>
                <w:szCs w:val="20"/>
                <w:lang w:val="en-GB"/>
              </w:rPr>
            </w:pPr>
            <w:r w:rsidRPr="00D47194">
              <w:rPr>
                <w:rFonts w:cs="Arial"/>
                <w:color w:val="403152" w:themeColor="accent4" w:themeShade="80"/>
                <w:sz w:val="20"/>
                <w:szCs w:val="20"/>
                <w:lang w:val="en-GB"/>
              </w:rPr>
              <w:t>Ongoing</w:t>
            </w:r>
          </w:p>
        </w:tc>
      </w:tr>
      <w:tr w:rsidR="001D58FB" w:rsidRPr="0077590D" w14:paraId="6BEBD9BA" w14:textId="77777777" w:rsidTr="00952E00">
        <w:trPr>
          <w:trHeight w:val="284"/>
        </w:trPr>
        <w:tc>
          <w:tcPr>
            <w:tcW w:w="4786" w:type="dxa"/>
            <w:shd w:val="clear" w:color="auto" w:fill="auto"/>
          </w:tcPr>
          <w:p w14:paraId="666432CE" w14:textId="77777777" w:rsidR="001D58FB" w:rsidRPr="00503BFF" w:rsidRDefault="001D58FB" w:rsidP="001D58FB">
            <w:pPr>
              <w:rPr>
                <w:rFonts w:cs="Arial"/>
                <w:color w:val="403152" w:themeColor="accent4" w:themeShade="80"/>
                <w:sz w:val="20"/>
                <w:szCs w:val="20"/>
                <w:lang w:val="en-GB"/>
              </w:rPr>
            </w:pPr>
          </w:p>
          <w:p w14:paraId="63F4941B" w14:textId="0461B313" w:rsidR="003E0A64" w:rsidRPr="00503BFF" w:rsidRDefault="003E0A64" w:rsidP="001D58FB">
            <w:pPr>
              <w:rPr>
                <w:rFonts w:cs="Arial"/>
                <w:color w:val="403152" w:themeColor="accent4" w:themeShade="80"/>
                <w:sz w:val="20"/>
                <w:szCs w:val="20"/>
                <w:lang w:val="en-GB"/>
              </w:rPr>
            </w:pPr>
          </w:p>
        </w:tc>
        <w:tc>
          <w:tcPr>
            <w:tcW w:w="1588" w:type="dxa"/>
            <w:shd w:val="clear" w:color="auto" w:fill="auto"/>
            <w:vAlign w:val="center"/>
          </w:tcPr>
          <w:p w14:paraId="38E2CD9D" w14:textId="77777777" w:rsidR="001D58FB" w:rsidRPr="00D47194" w:rsidRDefault="001D58FB" w:rsidP="001D58FB">
            <w:pPr>
              <w:rPr>
                <w:rFonts w:cs="Arial"/>
                <w:color w:val="403152" w:themeColor="accent4" w:themeShade="80"/>
                <w:sz w:val="20"/>
                <w:szCs w:val="20"/>
                <w:lang w:val="en-GB"/>
              </w:rPr>
            </w:pPr>
          </w:p>
        </w:tc>
        <w:tc>
          <w:tcPr>
            <w:tcW w:w="4082" w:type="dxa"/>
            <w:shd w:val="clear" w:color="auto" w:fill="auto"/>
            <w:vAlign w:val="center"/>
          </w:tcPr>
          <w:p w14:paraId="6FF6D8E6" w14:textId="77777777" w:rsidR="001D58FB" w:rsidRPr="00D47194" w:rsidRDefault="001D58FB" w:rsidP="001D58FB">
            <w:pPr>
              <w:rPr>
                <w:rFonts w:cs="Arial"/>
                <w:color w:val="403152" w:themeColor="accent4" w:themeShade="80"/>
                <w:sz w:val="20"/>
                <w:szCs w:val="20"/>
                <w:lang w:val="en-GB"/>
              </w:rPr>
            </w:pPr>
          </w:p>
        </w:tc>
      </w:tr>
      <w:tr w:rsidR="001D58FB" w:rsidRPr="0077590D" w14:paraId="294A2EE3" w14:textId="77777777" w:rsidTr="00952E00">
        <w:trPr>
          <w:trHeight w:val="284"/>
        </w:trPr>
        <w:tc>
          <w:tcPr>
            <w:tcW w:w="4786" w:type="dxa"/>
            <w:shd w:val="clear" w:color="auto" w:fill="F7F2DB"/>
            <w:vAlign w:val="center"/>
          </w:tcPr>
          <w:p w14:paraId="1B43ABE5" w14:textId="718C2A43" w:rsidR="001D58FB" w:rsidRPr="000D4F87" w:rsidRDefault="001D58FB" w:rsidP="001D58FB">
            <w:pPr>
              <w:spacing w:after="60"/>
              <w:rPr>
                <w:color w:val="403152" w:themeColor="accent4" w:themeShade="80"/>
                <w:sz w:val="28"/>
                <w:szCs w:val="28"/>
                <w:lang w:val="en-GB"/>
              </w:rPr>
            </w:pPr>
          </w:p>
        </w:tc>
        <w:tc>
          <w:tcPr>
            <w:tcW w:w="1588" w:type="dxa"/>
            <w:shd w:val="clear" w:color="auto" w:fill="F7F2DB"/>
            <w:vAlign w:val="center"/>
          </w:tcPr>
          <w:p w14:paraId="0E262279" w14:textId="0E21645C" w:rsidR="001D58FB" w:rsidRPr="000D4F87" w:rsidRDefault="00952E00" w:rsidP="001D58FB">
            <w:pPr>
              <w:rPr>
                <w:color w:val="403152" w:themeColor="accent4" w:themeShade="80"/>
                <w:sz w:val="28"/>
                <w:szCs w:val="28"/>
                <w:lang w:val="en-GB"/>
              </w:rPr>
            </w:pPr>
            <w:r>
              <w:rPr>
                <w:color w:val="403152" w:themeColor="accent4" w:themeShade="80"/>
                <w:sz w:val="28"/>
                <w:szCs w:val="28"/>
                <w:lang w:val="en-GB"/>
              </w:rPr>
              <w:t xml:space="preserve">Compliant </w:t>
            </w:r>
          </w:p>
        </w:tc>
        <w:tc>
          <w:tcPr>
            <w:tcW w:w="4082" w:type="dxa"/>
            <w:shd w:val="clear" w:color="auto" w:fill="F7F2DB"/>
            <w:vAlign w:val="center"/>
          </w:tcPr>
          <w:p w14:paraId="68052ADC" w14:textId="77777777" w:rsidR="001D58FB" w:rsidRPr="000D4F87" w:rsidRDefault="001D58FB" w:rsidP="001D58FB">
            <w:pPr>
              <w:rPr>
                <w:color w:val="403152" w:themeColor="accent4" w:themeShade="80"/>
                <w:sz w:val="28"/>
                <w:szCs w:val="28"/>
                <w:lang w:val="en-GB"/>
              </w:rPr>
            </w:pPr>
            <w:r w:rsidRPr="000D4F87">
              <w:rPr>
                <w:color w:val="403152" w:themeColor="accent4" w:themeShade="80"/>
                <w:sz w:val="28"/>
                <w:szCs w:val="28"/>
                <w:lang w:val="en-GB"/>
              </w:rPr>
              <w:t>Observations</w:t>
            </w:r>
          </w:p>
        </w:tc>
      </w:tr>
      <w:tr w:rsidR="001D58FB" w:rsidRPr="0077590D" w14:paraId="251271A0" w14:textId="77777777" w:rsidTr="00952E00">
        <w:trPr>
          <w:trHeight w:val="284"/>
        </w:trPr>
        <w:tc>
          <w:tcPr>
            <w:tcW w:w="4786" w:type="dxa"/>
            <w:shd w:val="clear" w:color="auto" w:fill="FBD4B4" w:themeFill="accent6" w:themeFillTint="66"/>
            <w:vAlign w:val="center"/>
          </w:tcPr>
          <w:p w14:paraId="1DF582B3" w14:textId="383751A2" w:rsidR="001D58FB" w:rsidRPr="0077590D" w:rsidRDefault="00175159" w:rsidP="001D58FB">
            <w:pPr>
              <w:spacing w:after="60"/>
              <w:rPr>
                <w:b/>
                <w:color w:val="660066"/>
                <w:lang w:val="en-GB"/>
              </w:rPr>
            </w:pPr>
            <w:r>
              <w:rPr>
                <w:b/>
                <w:color w:val="660066"/>
                <w:lang w:val="en-GB"/>
              </w:rPr>
              <w:t>General</w:t>
            </w:r>
          </w:p>
        </w:tc>
        <w:tc>
          <w:tcPr>
            <w:tcW w:w="1588" w:type="dxa"/>
            <w:shd w:val="clear" w:color="auto" w:fill="FBD4B4" w:themeFill="accent6" w:themeFillTint="66"/>
            <w:vAlign w:val="center"/>
          </w:tcPr>
          <w:p w14:paraId="6EA3C466" w14:textId="77777777" w:rsidR="001D58FB" w:rsidRPr="0077590D" w:rsidRDefault="001D58FB" w:rsidP="001D58FB">
            <w:pPr>
              <w:rPr>
                <w:sz w:val="20"/>
                <w:szCs w:val="20"/>
                <w:lang w:val="en-GB"/>
              </w:rPr>
            </w:pPr>
          </w:p>
        </w:tc>
        <w:tc>
          <w:tcPr>
            <w:tcW w:w="4082" w:type="dxa"/>
            <w:shd w:val="clear" w:color="auto" w:fill="FBD4B4" w:themeFill="accent6" w:themeFillTint="66"/>
            <w:vAlign w:val="center"/>
          </w:tcPr>
          <w:p w14:paraId="1BB25FD0" w14:textId="77777777" w:rsidR="001D58FB" w:rsidRPr="0077590D" w:rsidRDefault="001D58FB" w:rsidP="001D58FB">
            <w:pPr>
              <w:rPr>
                <w:sz w:val="20"/>
                <w:szCs w:val="20"/>
                <w:lang w:val="en-GB"/>
              </w:rPr>
            </w:pPr>
          </w:p>
        </w:tc>
      </w:tr>
      <w:tr w:rsidR="001D58FB" w:rsidRPr="0077590D" w14:paraId="62B75B9C" w14:textId="77777777" w:rsidTr="00952E00">
        <w:trPr>
          <w:trHeight w:val="284"/>
        </w:trPr>
        <w:tc>
          <w:tcPr>
            <w:tcW w:w="4786" w:type="dxa"/>
            <w:vAlign w:val="center"/>
          </w:tcPr>
          <w:p w14:paraId="4F9DD067" w14:textId="7E9AE9D8" w:rsidR="001D58FB" w:rsidRPr="00B55298" w:rsidRDefault="00175159" w:rsidP="001D58FB">
            <w:pPr>
              <w:widowControl w:val="0"/>
              <w:autoSpaceDE w:val="0"/>
              <w:autoSpaceDN w:val="0"/>
              <w:adjustRightInd w:val="0"/>
              <w:spacing w:after="60"/>
              <w:rPr>
                <w:rFonts w:cs="Times"/>
                <w:color w:val="000000" w:themeColor="text1"/>
                <w:sz w:val="20"/>
                <w:szCs w:val="20"/>
                <w:lang w:val="en-GB"/>
              </w:rPr>
            </w:pPr>
            <w:r w:rsidRPr="007522FE">
              <w:rPr>
                <w:rFonts w:cs="Arial"/>
                <w:color w:val="000000" w:themeColor="text1"/>
                <w:sz w:val="20"/>
                <w:szCs w:val="20"/>
                <w:lang w:val="en-GB"/>
              </w:rPr>
              <w:t xml:space="preserve">Who is the </w:t>
            </w:r>
            <w:r w:rsidR="00952E00" w:rsidRPr="007522FE">
              <w:rPr>
                <w:rFonts w:cs="Arial"/>
                <w:color w:val="000000" w:themeColor="text1"/>
                <w:sz w:val="20"/>
                <w:szCs w:val="20"/>
                <w:lang w:val="en-GB"/>
              </w:rPr>
              <w:t>Data Protection Lead who overseas data compliance and liaises with the external DPO</w:t>
            </w:r>
          </w:p>
        </w:tc>
        <w:tc>
          <w:tcPr>
            <w:tcW w:w="1588" w:type="dxa"/>
            <w:vAlign w:val="center"/>
          </w:tcPr>
          <w:p w14:paraId="7450F1FB" w14:textId="0155F3F9" w:rsidR="001D58FB" w:rsidRPr="00B55298" w:rsidRDefault="00D47194"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60601FF8" w14:textId="19DA3A36" w:rsidR="001D58FB" w:rsidRPr="00B55298" w:rsidRDefault="00D47194" w:rsidP="001D58FB">
            <w:pPr>
              <w:rPr>
                <w:color w:val="000000" w:themeColor="text1"/>
                <w:sz w:val="20"/>
                <w:szCs w:val="20"/>
                <w:lang w:val="en-GB"/>
              </w:rPr>
            </w:pPr>
            <w:r>
              <w:rPr>
                <w:color w:val="000000" w:themeColor="text1"/>
                <w:sz w:val="20"/>
                <w:szCs w:val="20"/>
                <w:lang w:val="en-GB"/>
              </w:rPr>
              <w:t>Head Teacher</w:t>
            </w:r>
          </w:p>
        </w:tc>
      </w:tr>
      <w:tr w:rsidR="001D58FB" w:rsidRPr="0077590D" w14:paraId="584792A9" w14:textId="77777777" w:rsidTr="00952E00">
        <w:trPr>
          <w:trHeight w:val="284"/>
        </w:trPr>
        <w:tc>
          <w:tcPr>
            <w:tcW w:w="4786" w:type="dxa"/>
            <w:vAlign w:val="center"/>
          </w:tcPr>
          <w:p w14:paraId="3DD4F9F2" w14:textId="556DD071" w:rsidR="001D58FB"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Does the school have Data Protection Policy</w:t>
            </w:r>
          </w:p>
          <w:p w14:paraId="2F426CCE" w14:textId="794171E6" w:rsidR="00952E00" w:rsidRPr="00B55298"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When was it last reviewed?</w:t>
            </w:r>
          </w:p>
        </w:tc>
        <w:tc>
          <w:tcPr>
            <w:tcW w:w="1588" w:type="dxa"/>
            <w:vAlign w:val="center"/>
          </w:tcPr>
          <w:p w14:paraId="2254DB5A" w14:textId="0FD11D8A" w:rsidR="001D58FB" w:rsidRPr="00B55298" w:rsidRDefault="00D47194"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2C6FCE3C" w14:textId="66F3582E" w:rsidR="001D58FB" w:rsidRPr="00B55298" w:rsidRDefault="00D47194" w:rsidP="001D58FB">
            <w:pPr>
              <w:rPr>
                <w:color w:val="000000" w:themeColor="text1"/>
                <w:sz w:val="20"/>
                <w:szCs w:val="20"/>
                <w:lang w:val="en-GB"/>
              </w:rPr>
            </w:pPr>
            <w:r>
              <w:rPr>
                <w:color w:val="000000" w:themeColor="text1"/>
                <w:sz w:val="20"/>
                <w:szCs w:val="20"/>
                <w:lang w:val="en-GB"/>
              </w:rPr>
              <w:t>Summer 2025</w:t>
            </w:r>
          </w:p>
        </w:tc>
      </w:tr>
      <w:tr w:rsidR="001D58FB" w:rsidRPr="0077590D" w14:paraId="0566C8F0" w14:textId="77777777" w:rsidTr="00952E00">
        <w:trPr>
          <w:trHeight w:val="284"/>
        </w:trPr>
        <w:tc>
          <w:tcPr>
            <w:tcW w:w="4786" w:type="dxa"/>
            <w:vAlign w:val="center"/>
          </w:tcPr>
          <w:p w14:paraId="2CB57F98" w14:textId="0F64878F" w:rsidR="001D58FB"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 xml:space="preserve">Which </w:t>
            </w:r>
            <w:r w:rsidR="00727FB9">
              <w:rPr>
                <w:rFonts w:cs="Times"/>
                <w:color w:val="000000" w:themeColor="text1"/>
                <w:sz w:val="20"/>
                <w:szCs w:val="20"/>
                <w:lang w:val="en-GB"/>
              </w:rPr>
              <w:t>Privacy</w:t>
            </w:r>
            <w:r>
              <w:rPr>
                <w:rFonts w:cs="Times"/>
                <w:color w:val="000000" w:themeColor="text1"/>
                <w:sz w:val="20"/>
                <w:szCs w:val="20"/>
                <w:lang w:val="en-GB"/>
              </w:rPr>
              <w:t xml:space="preserve"> Notices do the school hold</w:t>
            </w:r>
          </w:p>
          <w:p w14:paraId="4CD24672" w14:textId="30177A0A" w:rsidR="00175159" w:rsidRPr="00B55298" w:rsidRDefault="00175159"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(Pupil, Workforce, CCTV, Trustees, LAC/CIN</w:t>
            </w:r>
            <w:r w:rsidR="00727FB9">
              <w:rPr>
                <w:rFonts w:cs="Times"/>
                <w:color w:val="000000" w:themeColor="text1"/>
                <w:sz w:val="20"/>
                <w:szCs w:val="20"/>
                <w:lang w:val="en-GB"/>
              </w:rPr>
              <w:t xml:space="preserve"> others?</w:t>
            </w:r>
            <w:r>
              <w:rPr>
                <w:rFonts w:cs="Times"/>
                <w:color w:val="000000" w:themeColor="text1"/>
                <w:sz w:val="20"/>
                <w:szCs w:val="20"/>
                <w:lang w:val="en-GB"/>
              </w:rPr>
              <w:t>)</w:t>
            </w:r>
          </w:p>
        </w:tc>
        <w:tc>
          <w:tcPr>
            <w:tcW w:w="1588" w:type="dxa"/>
            <w:vAlign w:val="center"/>
          </w:tcPr>
          <w:p w14:paraId="39E55037" w14:textId="7196D0C3" w:rsidR="001D58FB"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2D432ECA" w14:textId="16C7DF0F" w:rsidR="001D58FB" w:rsidRPr="00B55298" w:rsidRDefault="002C09FA" w:rsidP="001D58FB">
            <w:pPr>
              <w:rPr>
                <w:color w:val="000000" w:themeColor="text1"/>
                <w:sz w:val="20"/>
                <w:szCs w:val="20"/>
                <w:lang w:val="en-GB"/>
              </w:rPr>
            </w:pPr>
            <w:r>
              <w:rPr>
                <w:color w:val="000000" w:themeColor="text1"/>
                <w:sz w:val="20"/>
                <w:szCs w:val="20"/>
                <w:lang w:val="en-GB"/>
              </w:rPr>
              <w:t>On the website</w:t>
            </w:r>
          </w:p>
        </w:tc>
      </w:tr>
      <w:tr w:rsidR="00952E00" w:rsidRPr="0077590D" w14:paraId="6D91E8E5" w14:textId="77777777" w:rsidTr="00952E00">
        <w:trPr>
          <w:trHeight w:val="284"/>
        </w:trPr>
        <w:tc>
          <w:tcPr>
            <w:tcW w:w="4786" w:type="dxa"/>
            <w:vAlign w:val="center"/>
          </w:tcPr>
          <w:p w14:paraId="34926F65" w14:textId="604F5D84" w:rsidR="00952E00"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privacy notices easily accessible</w:t>
            </w:r>
            <w:r w:rsidR="00175159">
              <w:rPr>
                <w:rFonts w:cs="Times"/>
                <w:color w:val="000000" w:themeColor="text1"/>
                <w:sz w:val="20"/>
                <w:szCs w:val="20"/>
                <w:lang w:val="en-GB"/>
              </w:rPr>
              <w:t>?</w:t>
            </w:r>
          </w:p>
          <w:p w14:paraId="7623A3F7" w14:textId="43D86960" w:rsidR="00175159" w:rsidRPr="00B55298" w:rsidRDefault="00175159"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Where are they available?</w:t>
            </w:r>
          </w:p>
        </w:tc>
        <w:tc>
          <w:tcPr>
            <w:tcW w:w="1588" w:type="dxa"/>
            <w:vAlign w:val="center"/>
          </w:tcPr>
          <w:p w14:paraId="50563889" w14:textId="549377A7"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16C3B8B6" w14:textId="456FDA2B" w:rsidR="00952E00" w:rsidRPr="00B55298" w:rsidRDefault="002C09FA" w:rsidP="001D58FB">
            <w:pPr>
              <w:rPr>
                <w:color w:val="000000" w:themeColor="text1"/>
                <w:sz w:val="20"/>
                <w:szCs w:val="20"/>
                <w:lang w:val="en-GB"/>
              </w:rPr>
            </w:pPr>
            <w:r>
              <w:rPr>
                <w:color w:val="000000" w:themeColor="text1"/>
                <w:sz w:val="20"/>
                <w:szCs w:val="20"/>
                <w:lang w:val="en-GB"/>
              </w:rPr>
              <w:t>On the website</w:t>
            </w:r>
          </w:p>
        </w:tc>
      </w:tr>
      <w:tr w:rsidR="00952E00" w:rsidRPr="0077590D" w14:paraId="7A60A170" w14:textId="77777777" w:rsidTr="00952E00">
        <w:trPr>
          <w:trHeight w:val="284"/>
        </w:trPr>
        <w:tc>
          <w:tcPr>
            <w:tcW w:w="4786" w:type="dxa"/>
            <w:vAlign w:val="center"/>
          </w:tcPr>
          <w:p w14:paraId="2F75E051" w14:textId="77777777" w:rsidR="00952E00"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Does the school have an Information Audit?</w:t>
            </w:r>
          </w:p>
          <w:p w14:paraId="11A07DAC" w14:textId="1863625B" w:rsidR="00952E00" w:rsidRPr="00B55298"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When was it last reviewed? Evidence?</w:t>
            </w:r>
          </w:p>
        </w:tc>
        <w:tc>
          <w:tcPr>
            <w:tcW w:w="1588" w:type="dxa"/>
            <w:vAlign w:val="center"/>
          </w:tcPr>
          <w:p w14:paraId="5501F94A" w14:textId="21DC49A7"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47C56280" w14:textId="3FE2B69C" w:rsidR="00952E00" w:rsidRPr="00B55298" w:rsidRDefault="002C09FA" w:rsidP="001D58FB">
            <w:pPr>
              <w:rPr>
                <w:color w:val="000000" w:themeColor="text1"/>
                <w:sz w:val="20"/>
                <w:szCs w:val="20"/>
                <w:lang w:val="en-GB"/>
              </w:rPr>
            </w:pPr>
            <w:r>
              <w:rPr>
                <w:color w:val="000000" w:themeColor="text1"/>
                <w:sz w:val="20"/>
                <w:szCs w:val="20"/>
                <w:lang w:val="en-GB"/>
              </w:rPr>
              <w:t>January 2023 – recommendation to review</w:t>
            </w:r>
          </w:p>
        </w:tc>
      </w:tr>
      <w:tr w:rsidR="00952E00" w:rsidRPr="0077590D" w14:paraId="4ACD2C2B" w14:textId="77777777" w:rsidTr="00952E00">
        <w:trPr>
          <w:trHeight w:val="284"/>
        </w:trPr>
        <w:tc>
          <w:tcPr>
            <w:tcW w:w="4786" w:type="dxa"/>
            <w:vAlign w:val="center"/>
          </w:tcPr>
          <w:p w14:paraId="15EC9415" w14:textId="0DEAF57A" w:rsidR="00952E00" w:rsidRPr="00B55298" w:rsidRDefault="00952E00"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Does the school have a retention document that is in line with the information Audit?</w:t>
            </w:r>
          </w:p>
        </w:tc>
        <w:tc>
          <w:tcPr>
            <w:tcW w:w="1588" w:type="dxa"/>
            <w:vAlign w:val="center"/>
          </w:tcPr>
          <w:p w14:paraId="2FF9A127" w14:textId="4F2974CC"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16A81F80" w14:textId="77777777" w:rsidR="00952E00" w:rsidRPr="00B55298" w:rsidRDefault="00952E00" w:rsidP="001D58FB">
            <w:pPr>
              <w:rPr>
                <w:color w:val="000000" w:themeColor="text1"/>
                <w:sz w:val="20"/>
                <w:szCs w:val="20"/>
                <w:lang w:val="en-GB"/>
              </w:rPr>
            </w:pPr>
          </w:p>
        </w:tc>
      </w:tr>
      <w:tr w:rsidR="00952E00" w:rsidRPr="0077590D" w14:paraId="4440D839" w14:textId="77777777" w:rsidTr="00952E00">
        <w:trPr>
          <w:trHeight w:val="284"/>
        </w:trPr>
        <w:tc>
          <w:tcPr>
            <w:tcW w:w="4786" w:type="dxa"/>
            <w:vAlign w:val="center"/>
          </w:tcPr>
          <w:p w14:paraId="3C245014" w14:textId="213490D2" w:rsidR="00952E00" w:rsidRPr="00B55298" w:rsidRDefault="00471592" w:rsidP="001D58FB">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What system is in place to ensure the school destroy documents in</w:t>
            </w:r>
            <w:r w:rsidR="00175159">
              <w:rPr>
                <w:rFonts w:cs="Times"/>
                <w:color w:val="000000" w:themeColor="text1"/>
                <w:sz w:val="20"/>
                <w:szCs w:val="20"/>
                <w:lang w:val="en-GB"/>
              </w:rPr>
              <w:t xml:space="preserve"> </w:t>
            </w:r>
            <w:r>
              <w:rPr>
                <w:rFonts w:cs="Times"/>
                <w:color w:val="000000" w:themeColor="text1"/>
                <w:sz w:val="20"/>
                <w:szCs w:val="20"/>
                <w:lang w:val="en-GB"/>
              </w:rPr>
              <w:t>line with the retention document?</w:t>
            </w:r>
          </w:p>
        </w:tc>
        <w:tc>
          <w:tcPr>
            <w:tcW w:w="1588" w:type="dxa"/>
            <w:vAlign w:val="center"/>
          </w:tcPr>
          <w:p w14:paraId="5820DCAA" w14:textId="64523E5D"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7FBE57F2" w14:textId="77777777" w:rsidR="00952E00" w:rsidRPr="00B55298" w:rsidRDefault="00952E00" w:rsidP="001D58FB">
            <w:pPr>
              <w:rPr>
                <w:color w:val="000000" w:themeColor="text1"/>
                <w:sz w:val="20"/>
                <w:szCs w:val="20"/>
                <w:lang w:val="en-GB"/>
              </w:rPr>
            </w:pPr>
          </w:p>
        </w:tc>
      </w:tr>
      <w:tr w:rsidR="00952E00" w:rsidRPr="0077590D" w14:paraId="568F583F" w14:textId="77777777" w:rsidTr="00952E00">
        <w:trPr>
          <w:trHeight w:val="284"/>
        </w:trPr>
        <w:tc>
          <w:tcPr>
            <w:tcW w:w="4786" w:type="dxa"/>
            <w:vAlign w:val="center"/>
          </w:tcPr>
          <w:p w14:paraId="1837906B" w14:textId="77777777" w:rsidR="00471592" w:rsidRDefault="00471592"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Does the school record data that is destroyed?</w:t>
            </w:r>
          </w:p>
          <w:p w14:paraId="574E7272" w14:textId="2D5F9A64" w:rsidR="00952E00" w:rsidRPr="00B55298" w:rsidRDefault="00471592"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 xml:space="preserve">How and </w:t>
            </w:r>
            <w:r w:rsidR="00727FB9">
              <w:rPr>
                <w:rFonts w:cs="Times"/>
                <w:color w:val="000000" w:themeColor="text1"/>
                <w:sz w:val="20"/>
                <w:szCs w:val="20"/>
                <w:lang w:val="en-GB"/>
              </w:rPr>
              <w:t>where</w:t>
            </w:r>
            <w:r>
              <w:rPr>
                <w:rFonts w:cs="Times"/>
                <w:color w:val="000000" w:themeColor="text1"/>
                <w:sz w:val="20"/>
                <w:szCs w:val="20"/>
                <w:lang w:val="en-GB"/>
              </w:rPr>
              <w:t>?</w:t>
            </w:r>
          </w:p>
        </w:tc>
        <w:tc>
          <w:tcPr>
            <w:tcW w:w="1588" w:type="dxa"/>
            <w:vAlign w:val="center"/>
          </w:tcPr>
          <w:p w14:paraId="778957C0" w14:textId="2C36BCFD" w:rsidR="00952E00" w:rsidRPr="00B55298" w:rsidRDefault="002C09FA" w:rsidP="001D58FB">
            <w:pPr>
              <w:rPr>
                <w:color w:val="000000" w:themeColor="text1"/>
                <w:sz w:val="20"/>
                <w:szCs w:val="20"/>
                <w:lang w:val="en-GB"/>
              </w:rPr>
            </w:pPr>
            <w:r>
              <w:rPr>
                <w:color w:val="000000" w:themeColor="text1"/>
                <w:sz w:val="20"/>
                <w:szCs w:val="20"/>
                <w:lang w:val="en-GB"/>
              </w:rPr>
              <w:t>No</w:t>
            </w:r>
          </w:p>
        </w:tc>
        <w:tc>
          <w:tcPr>
            <w:tcW w:w="4082" w:type="dxa"/>
            <w:vAlign w:val="center"/>
          </w:tcPr>
          <w:p w14:paraId="6AF866DF" w14:textId="2F3208B7" w:rsidR="00952E00" w:rsidRPr="00B55298" w:rsidRDefault="002C09FA" w:rsidP="001D58FB">
            <w:pPr>
              <w:rPr>
                <w:color w:val="000000" w:themeColor="text1"/>
                <w:sz w:val="20"/>
                <w:szCs w:val="20"/>
                <w:lang w:val="en-GB"/>
              </w:rPr>
            </w:pPr>
            <w:r>
              <w:rPr>
                <w:color w:val="000000" w:themeColor="text1"/>
                <w:sz w:val="20"/>
                <w:szCs w:val="20"/>
                <w:lang w:val="en-GB"/>
              </w:rPr>
              <w:t>Record going forward</w:t>
            </w:r>
          </w:p>
        </w:tc>
      </w:tr>
      <w:tr w:rsidR="00952E00" w:rsidRPr="0077590D" w14:paraId="0E758B73" w14:textId="77777777" w:rsidTr="00952E00">
        <w:trPr>
          <w:trHeight w:val="284"/>
        </w:trPr>
        <w:tc>
          <w:tcPr>
            <w:tcW w:w="4786" w:type="dxa"/>
            <w:vAlign w:val="center"/>
          </w:tcPr>
          <w:p w14:paraId="54393DA1" w14:textId="337A5FA2" w:rsidR="00471592" w:rsidRPr="00B55298" w:rsidRDefault="00471592" w:rsidP="001D58FB">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 –</w:t>
            </w:r>
            <w:r>
              <w:rPr>
                <w:rFonts w:cs="Times"/>
                <w:color w:val="000000" w:themeColor="text1"/>
                <w:sz w:val="20"/>
                <w:szCs w:val="20"/>
                <w:lang w:val="en-GB"/>
              </w:rPr>
              <w:t xml:space="preserve"> </w:t>
            </w:r>
            <w:r w:rsidRPr="00727FB9">
              <w:rPr>
                <w:rFonts w:cs="Times"/>
                <w:b/>
                <w:bCs/>
                <w:color w:val="000000" w:themeColor="text1"/>
                <w:sz w:val="20"/>
                <w:szCs w:val="20"/>
                <w:lang w:val="en-GB"/>
              </w:rPr>
              <w:t xml:space="preserve">Personnel </w:t>
            </w:r>
            <w:r>
              <w:rPr>
                <w:rFonts w:cs="Times"/>
                <w:color w:val="000000" w:themeColor="text1"/>
                <w:sz w:val="20"/>
                <w:szCs w:val="20"/>
                <w:lang w:val="en-GB"/>
              </w:rPr>
              <w:t>files to ensure unsuccessful candidates applications have been destroyed after six months</w:t>
            </w:r>
          </w:p>
        </w:tc>
        <w:tc>
          <w:tcPr>
            <w:tcW w:w="1588" w:type="dxa"/>
            <w:vAlign w:val="center"/>
          </w:tcPr>
          <w:p w14:paraId="32FE340A" w14:textId="6EB6A187"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5D1F2259" w14:textId="77777777" w:rsidR="00952E00" w:rsidRPr="00B55298" w:rsidRDefault="00952E00" w:rsidP="001D58FB">
            <w:pPr>
              <w:rPr>
                <w:color w:val="000000" w:themeColor="text1"/>
                <w:sz w:val="20"/>
                <w:szCs w:val="20"/>
                <w:lang w:val="en-GB"/>
              </w:rPr>
            </w:pPr>
          </w:p>
        </w:tc>
      </w:tr>
      <w:tr w:rsidR="00952E00" w:rsidRPr="0077590D" w14:paraId="6D4292DB" w14:textId="77777777" w:rsidTr="00952E00">
        <w:trPr>
          <w:trHeight w:val="284"/>
        </w:trPr>
        <w:tc>
          <w:tcPr>
            <w:tcW w:w="4786" w:type="dxa"/>
            <w:vAlign w:val="center"/>
          </w:tcPr>
          <w:p w14:paraId="25101DE5" w14:textId="59BFE644" w:rsidR="00471592" w:rsidRPr="00B55298" w:rsidRDefault="00471592" w:rsidP="001D58FB">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 –</w:t>
            </w:r>
            <w:r>
              <w:rPr>
                <w:rFonts w:cs="Times"/>
                <w:color w:val="000000" w:themeColor="text1"/>
                <w:sz w:val="20"/>
                <w:szCs w:val="20"/>
                <w:lang w:val="en-GB"/>
              </w:rPr>
              <w:t xml:space="preserve"> </w:t>
            </w:r>
            <w:r w:rsidR="00727FB9" w:rsidRPr="00727FB9">
              <w:rPr>
                <w:rFonts w:cs="Times"/>
                <w:b/>
                <w:bCs/>
                <w:color w:val="000000" w:themeColor="text1"/>
                <w:sz w:val="20"/>
                <w:szCs w:val="20"/>
                <w:lang w:val="en-GB"/>
              </w:rPr>
              <w:t>Personnel</w:t>
            </w:r>
            <w:r w:rsidR="00727FB9">
              <w:rPr>
                <w:rFonts w:cs="Times"/>
                <w:color w:val="000000" w:themeColor="text1"/>
                <w:sz w:val="20"/>
                <w:szCs w:val="20"/>
                <w:lang w:val="en-GB"/>
              </w:rPr>
              <w:t xml:space="preserve"> (</w:t>
            </w:r>
            <w:proofErr w:type="spellStart"/>
            <w:r w:rsidR="00727FB9">
              <w:rPr>
                <w:rFonts w:cs="Times"/>
                <w:color w:val="000000" w:themeColor="text1"/>
                <w:sz w:val="20"/>
                <w:szCs w:val="20"/>
                <w:lang w:val="en-GB"/>
              </w:rPr>
              <w:t>eg.</w:t>
            </w:r>
            <w:proofErr w:type="spellEnd"/>
            <w:r w:rsidR="00E97358">
              <w:rPr>
                <w:rFonts w:cs="Times"/>
                <w:color w:val="000000" w:themeColor="text1"/>
                <w:sz w:val="20"/>
                <w:szCs w:val="20"/>
                <w:lang w:val="en-GB"/>
              </w:rPr>
              <w:t xml:space="preserve"> </w:t>
            </w:r>
            <w:r>
              <w:rPr>
                <w:rFonts w:cs="Times"/>
                <w:color w:val="000000" w:themeColor="text1"/>
                <w:sz w:val="20"/>
                <w:szCs w:val="20"/>
                <w:lang w:val="en-GB"/>
              </w:rPr>
              <w:t>No DBS Certificates are in personnel files</w:t>
            </w:r>
            <w:r w:rsidR="00727FB9">
              <w:rPr>
                <w:rFonts w:cs="Times"/>
                <w:color w:val="000000" w:themeColor="text1"/>
                <w:sz w:val="20"/>
                <w:szCs w:val="20"/>
                <w:lang w:val="en-GB"/>
              </w:rPr>
              <w:t>)</w:t>
            </w:r>
          </w:p>
        </w:tc>
        <w:tc>
          <w:tcPr>
            <w:tcW w:w="1588" w:type="dxa"/>
            <w:vAlign w:val="center"/>
          </w:tcPr>
          <w:p w14:paraId="7657A125" w14:textId="54BFC981" w:rsidR="00952E00" w:rsidRPr="00B55298" w:rsidRDefault="002C09FA" w:rsidP="001D58FB">
            <w:pPr>
              <w:rPr>
                <w:color w:val="000000" w:themeColor="text1"/>
                <w:sz w:val="20"/>
                <w:szCs w:val="20"/>
                <w:lang w:val="en-GB"/>
              </w:rPr>
            </w:pPr>
            <w:r>
              <w:rPr>
                <w:color w:val="000000" w:themeColor="text1"/>
                <w:sz w:val="20"/>
                <w:szCs w:val="20"/>
                <w:lang w:val="en-GB"/>
              </w:rPr>
              <w:t>Yes</w:t>
            </w:r>
          </w:p>
        </w:tc>
        <w:tc>
          <w:tcPr>
            <w:tcW w:w="4082" w:type="dxa"/>
            <w:vAlign w:val="center"/>
          </w:tcPr>
          <w:p w14:paraId="1ACE092C" w14:textId="77777777" w:rsidR="00952E00" w:rsidRPr="00B55298" w:rsidRDefault="00952E00" w:rsidP="001D58FB">
            <w:pPr>
              <w:rPr>
                <w:color w:val="000000" w:themeColor="text1"/>
                <w:sz w:val="20"/>
                <w:szCs w:val="20"/>
                <w:lang w:val="en-GB"/>
              </w:rPr>
            </w:pPr>
          </w:p>
        </w:tc>
      </w:tr>
      <w:tr w:rsidR="00471592" w:rsidRPr="0077590D" w14:paraId="263378A0" w14:textId="77777777" w:rsidTr="00952E00">
        <w:trPr>
          <w:trHeight w:val="284"/>
        </w:trPr>
        <w:tc>
          <w:tcPr>
            <w:tcW w:w="4786" w:type="dxa"/>
            <w:vAlign w:val="center"/>
          </w:tcPr>
          <w:p w14:paraId="2E08CC67" w14:textId="6B8FC12B" w:rsidR="00471592" w:rsidRPr="00B55298" w:rsidRDefault="00471592" w:rsidP="00471592">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 –</w:t>
            </w:r>
            <w:r>
              <w:rPr>
                <w:rFonts w:cs="Times"/>
                <w:color w:val="000000" w:themeColor="text1"/>
                <w:sz w:val="20"/>
                <w:szCs w:val="20"/>
                <w:lang w:val="en-GB"/>
              </w:rPr>
              <w:t xml:space="preserve"> </w:t>
            </w:r>
            <w:r w:rsidRPr="00727FB9">
              <w:rPr>
                <w:rFonts w:cs="Times"/>
                <w:b/>
                <w:bCs/>
                <w:color w:val="000000" w:themeColor="text1"/>
                <w:sz w:val="20"/>
                <w:szCs w:val="20"/>
                <w:lang w:val="en-GB"/>
              </w:rPr>
              <w:t>Year 2 Pupil Files</w:t>
            </w:r>
            <w:r>
              <w:rPr>
                <w:rFonts w:cs="Times"/>
                <w:color w:val="000000" w:themeColor="text1"/>
                <w:sz w:val="20"/>
                <w:szCs w:val="20"/>
                <w:lang w:val="en-GB"/>
              </w:rPr>
              <w:t xml:space="preserve"> to ensure proof of address has been destroyed</w:t>
            </w:r>
          </w:p>
        </w:tc>
        <w:tc>
          <w:tcPr>
            <w:tcW w:w="1588" w:type="dxa"/>
            <w:vAlign w:val="center"/>
          </w:tcPr>
          <w:p w14:paraId="2296542D" w14:textId="6662CDD1" w:rsidR="00471592" w:rsidRPr="00B55298" w:rsidRDefault="002C09FA" w:rsidP="00471592">
            <w:pPr>
              <w:rPr>
                <w:color w:val="000000" w:themeColor="text1"/>
                <w:sz w:val="20"/>
                <w:szCs w:val="20"/>
                <w:lang w:val="en-GB"/>
              </w:rPr>
            </w:pPr>
            <w:r>
              <w:rPr>
                <w:color w:val="000000" w:themeColor="text1"/>
                <w:sz w:val="20"/>
                <w:szCs w:val="20"/>
                <w:lang w:val="en-GB"/>
              </w:rPr>
              <w:t>N/A</w:t>
            </w:r>
          </w:p>
        </w:tc>
        <w:tc>
          <w:tcPr>
            <w:tcW w:w="4082" w:type="dxa"/>
            <w:vAlign w:val="center"/>
          </w:tcPr>
          <w:p w14:paraId="7C280422" w14:textId="77777777" w:rsidR="00471592" w:rsidRPr="00B55298" w:rsidRDefault="00471592" w:rsidP="00471592">
            <w:pPr>
              <w:rPr>
                <w:color w:val="000000" w:themeColor="text1"/>
                <w:sz w:val="20"/>
                <w:szCs w:val="20"/>
                <w:lang w:val="en-GB"/>
              </w:rPr>
            </w:pPr>
          </w:p>
        </w:tc>
      </w:tr>
      <w:tr w:rsidR="00471592" w:rsidRPr="0077590D" w14:paraId="69A1E9F0" w14:textId="77777777" w:rsidTr="00952E00">
        <w:trPr>
          <w:trHeight w:val="284"/>
        </w:trPr>
        <w:tc>
          <w:tcPr>
            <w:tcW w:w="4786" w:type="dxa"/>
            <w:vAlign w:val="center"/>
          </w:tcPr>
          <w:p w14:paraId="56E3B8C0" w14:textId="113983A8" w:rsidR="00471592" w:rsidRPr="00471592" w:rsidRDefault="00471592" w:rsidP="00471592">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 –</w:t>
            </w:r>
            <w:r>
              <w:rPr>
                <w:rFonts w:cs="Times"/>
                <w:b/>
                <w:bCs/>
                <w:color w:val="000000" w:themeColor="text1"/>
                <w:sz w:val="20"/>
                <w:szCs w:val="20"/>
                <w:lang w:val="en-GB"/>
              </w:rPr>
              <w:t xml:space="preserve"> </w:t>
            </w:r>
            <w:r w:rsidR="00727FB9">
              <w:rPr>
                <w:rFonts w:cs="Times"/>
                <w:b/>
                <w:bCs/>
                <w:color w:val="000000" w:themeColor="text1"/>
                <w:sz w:val="20"/>
                <w:szCs w:val="20"/>
                <w:lang w:val="en-GB"/>
              </w:rPr>
              <w:t>Pupil File (</w:t>
            </w:r>
            <w:proofErr w:type="spellStart"/>
            <w:r w:rsidR="00727FB9">
              <w:rPr>
                <w:rFonts w:cs="Times"/>
                <w:b/>
                <w:bCs/>
                <w:color w:val="000000" w:themeColor="text1"/>
                <w:sz w:val="20"/>
                <w:szCs w:val="20"/>
                <w:lang w:val="en-GB"/>
              </w:rPr>
              <w:t>eg.</w:t>
            </w:r>
            <w:proofErr w:type="spellEnd"/>
            <w:r w:rsidR="00727FB9">
              <w:rPr>
                <w:rFonts w:cs="Times"/>
                <w:b/>
                <w:bCs/>
                <w:color w:val="000000" w:themeColor="text1"/>
                <w:sz w:val="20"/>
                <w:szCs w:val="20"/>
                <w:lang w:val="en-GB"/>
              </w:rPr>
              <w:t xml:space="preserve"> </w:t>
            </w:r>
            <w:r>
              <w:rPr>
                <w:rFonts w:cs="Times"/>
                <w:color w:val="000000" w:themeColor="text1"/>
                <w:sz w:val="20"/>
                <w:szCs w:val="20"/>
                <w:lang w:val="en-GB"/>
              </w:rPr>
              <w:t>No birth certificates are in pupil file</w:t>
            </w:r>
            <w:r w:rsidR="00727FB9">
              <w:rPr>
                <w:rFonts w:cs="Times"/>
                <w:color w:val="000000" w:themeColor="text1"/>
                <w:sz w:val="20"/>
                <w:szCs w:val="20"/>
                <w:lang w:val="en-GB"/>
              </w:rPr>
              <w:t>)</w:t>
            </w:r>
          </w:p>
        </w:tc>
        <w:tc>
          <w:tcPr>
            <w:tcW w:w="1588" w:type="dxa"/>
            <w:vAlign w:val="center"/>
          </w:tcPr>
          <w:p w14:paraId="79338E97" w14:textId="0D5990EC" w:rsidR="00471592" w:rsidRPr="00B55298" w:rsidRDefault="002C09FA"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49F225D3" w14:textId="77777777" w:rsidR="00471592" w:rsidRPr="00B55298" w:rsidRDefault="00471592" w:rsidP="00471592">
            <w:pPr>
              <w:rPr>
                <w:color w:val="000000" w:themeColor="text1"/>
                <w:sz w:val="20"/>
                <w:szCs w:val="20"/>
                <w:lang w:val="en-GB"/>
              </w:rPr>
            </w:pPr>
          </w:p>
        </w:tc>
      </w:tr>
      <w:tr w:rsidR="00471592" w:rsidRPr="0077590D" w14:paraId="68FAACC7" w14:textId="77777777" w:rsidTr="00952E00">
        <w:trPr>
          <w:trHeight w:val="284"/>
        </w:trPr>
        <w:tc>
          <w:tcPr>
            <w:tcW w:w="4786" w:type="dxa"/>
            <w:vAlign w:val="center"/>
          </w:tcPr>
          <w:p w14:paraId="538DDF08" w14:textId="77777777" w:rsidR="00471592"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parents and employees fully informed of how you use their data?</w:t>
            </w:r>
          </w:p>
          <w:p w14:paraId="039897AC" w14:textId="5B1ADEDB" w:rsidR="00727FB9" w:rsidRPr="00B55298" w:rsidRDefault="00727FB9"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What information do you give parents and employees?</w:t>
            </w:r>
          </w:p>
        </w:tc>
        <w:tc>
          <w:tcPr>
            <w:tcW w:w="1588" w:type="dxa"/>
            <w:vAlign w:val="center"/>
          </w:tcPr>
          <w:p w14:paraId="0FFF6227" w14:textId="3E870E65"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53651C47" w14:textId="23A0AAE2" w:rsidR="00471592" w:rsidRPr="00B55298" w:rsidRDefault="00AB594E" w:rsidP="00471592">
            <w:pPr>
              <w:rPr>
                <w:color w:val="000000" w:themeColor="text1"/>
                <w:sz w:val="20"/>
                <w:szCs w:val="20"/>
                <w:lang w:val="en-GB"/>
              </w:rPr>
            </w:pPr>
            <w:r>
              <w:rPr>
                <w:color w:val="000000" w:themeColor="text1"/>
                <w:sz w:val="20"/>
                <w:szCs w:val="20"/>
                <w:lang w:val="en-GB"/>
              </w:rPr>
              <w:t>On application – signposted to website</w:t>
            </w:r>
          </w:p>
        </w:tc>
      </w:tr>
      <w:tr w:rsidR="00471592" w:rsidRPr="0077590D" w14:paraId="6B0F2BB4" w14:textId="77777777" w:rsidTr="00952E00">
        <w:trPr>
          <w:trHeight w:val="284"/>
        </w:trPr>
        <w:tc>
          <w:tcPr>
            <w:tcW w:w="4786" w:type="dxa"/>
            <w:vAlign w:val="center"/>
          </w:tcPr>
          <w:p w14:paraId="7ADF2F52" w14:textId="0C67EFA7" w:rsidR="00471592" w:rsidRPr="00B55298"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Where CCTV is monitored are there clear procedures in place to inform individuals</w:t>
            </w:r>
          </w:p>
        </w:tc>
        <w:tc>
          <w:tcPr>
            <w:tcW w:w="1588" w:type="dxa"/>
            <w:vAlign w:val="center"/>
          </w:tcPr>
          <w:p w14:paraId="5F275BF1" w14:textId="7BF203BC"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03FF0FD6" w14:textId="4A11D794" w:rsidR="00471592" w:rsidRPr="00B55298" w:rsidRDefault="00AB594E" w:rsidP="00471592">
            <w:pPr>
              <w:rPr>
                <w:color w:val="000000" w:themeColor="text1"/>
                <w:sz w:val="20"/>
                <w:szCs w:val="20"/>
                <w:lang w:val="en-GB"/>
              </w:rPr>
            </w:pPr>
            <w:r>
              <w:rPr>
                <w:color w:val="000000" w:themeColor="text1"/>
                <w:sz w:val="20"/>
                <w:szCs w:val="20"/>
                <w:lang w:val="en-GB"/>
              </w:rPr>
              <w:t>Signage around premises and CCTV privacy notice</w:t>
            </w:r>
          </w:p>
        </w:tc>
      </w:tr>
      <w:tr w:rsidR="00471592" w:rsidRPr="0077590D" w14:paraId="62989AA1" w14:textId="77777777" w:rsidTr="00952E00">
        <w:trPr>
          <w:trHeight w:val="284"/>
        </w:trPr>
        <w:tc>
          <w:tcPr>
            <w:tcW w:w="4786" w:type="dxa"/>
            <w:shd w:val="clear" w:color="auto" w:fill="FBD4B4" w:themeFill="accent6" w:themeFillTint="66"/>
            <w:vAlign w:val="center"/>
          </w:tcPr>
          <w:p w14:paraId="564A8174" w14:textId="310D18E8" w:rsidR="00471592" w:rsidRPr="0077590D" w:rsidRDefault="00175159" w:rsidP="00471592">
            <w:pPr>
              <w:spacing w:after="60"/>
              <w:rPr>
                <w:b/>
                <w:color w:val="660066"/>
                <w:lang w:val="en-GB"/>
              </w:rPr>
            </w:pPr>
            <w:r>
              <w:rPr>
                <w:b/>
                <w:color w:val="5F497A" w:themeColor="accent4" w:themeShade="BF"/>
                <w:lang w:val="en-GB"/>
              </w:rPr>
              <w:t>Personal Data</w:t>
            </w:r>
          </w:p>
        </w:tc>
        <w:tc>
          <w:tcPr>
            <w:tcW w:w="1588" w:type="dxa"/>
            <w:shd w:val="clear" w:color="auto" w:fill="FBD4B4" w:themeFill="accent6" w:themeFillTint="66"/>
            <w:vAlign w:val="center"/>
          </w:tcPr>
          <w:p w14:paraId="03552C64" w14:textId="77777777" w:rsidR="00471592" w:rsidRPr="0077590D" w:rsidRDefault="00471592" w:rsidP="00471592">
            <w:pPr>
              <w:rPr>
                <w:sz w:val="20"/>
                <w:szCs w:val="20"/>
                <w:lang w:val="en-GB"/>
              </w:rPr>
            </w:pPr>
          </w:p>
        </w:tc>
        <w:tc>
          <w:tcPr>
            <w:tcW w:w="4082" w:type="dxa"/>
            <w:shd w:val="clear" w:color="auto" w:fill="FBD4B4" w:themeFill="accent6" w:themeFillTint="66"/>
            <w:vAlign w:val="center"/>
          </w:tcPr>
          <w:p w14:paraId="7594A55B" w14:textId="77777777" w:rsidR="00471592" w:rsidRPr="0077590D" w:rsidRDefault="00471592" w:rsidP="00471592">
            <w:pPr>
              <w:rPr>
                <w:sz w:val="20"/>
                <w:szCs w:val="20"/>
                <w:lang w:val="en-GB"/>
              </w:rPr>
            </w:pPr>
          </w:p>
        </w:tc>
      </w:tr>
      <w:tr w:rsidR="00471592" w:rsidRPr="0077590D" w14:paraId="1FA44F4A" w14:textId="77777777" w:rsidTr="00952E00">
        <w:trPr>
          <w:trHeight w:val="284"/>
        </w:trPr>
        <w:tc>
          <w:tcPr>
            <w:tcW w:w="4786" w:type="dxa"/>
            <w:vAlign w:val="center"/>
          </w:tcPr>
          <w:p w14:paraId="13710C1A" w14:textId="6C852B82" w:rsidR="00175159" w:rsidRPr="00B55298" w:rsidRDefault="00175159"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What personal data is collected</w:t>
            </w:r>
            <w:r w:rsidR="00727FB9">
              <w:rPr>
                <w:rFonts w:cs="Times"/>
                <w:color w:val="000000" w:themeColor="text1"/>
                <w:sz w:val="20"/>
                <w:szCs w:val="20"/>
                <w:lang w:val="en-GB"/>
              </w:rPr>
              <w:t>?</w:t>
            </w:r>
            <w:r>
              <w:rPr>
                <w:rFonts w:cs="Times"/>
                <w:color w:val="000000" w:themeColor="text1"/>
                <w:sz w:val="20"/>
                <w:szCs w:val="20"/>
                <w:lang w:val="en-GB"/>
              </w:rPr>
              <w:t xml:space="preserve"> </w:t>
            </w:r>
            <w:r w:rsidR="00727FB9">
              <w:rPr>
                <w:rFonts w:cs="Times"/>
                <w:color w:val="000000" w:themeColor="text1"/>
                <w:sz w:val="20"/>
                <w:szCs w:val="20"/>
                <w:lang w:val="en-GB"/>
              </w:rPr>
              <w:t>I</w:t>
            </w:r>
            <w:r>
              <w:rPr>
                <w:rFonts w:cs="Times"/>
                <w:color w:val="000000" w:themeColor="text1"/>
                <w:sz w:val="20"/>
                <w:szCs w:val="20"/>
                <w:lang w:val="en-GB"/>
              </w:rPr>
              <w:t>s this recorded on the information audit?</w:t>
            </w:r>
          </w:p>
        </w:tc>
        <w:tc>
          <w:tcPr>
            <w:tcW w:w="1588" w:type="dxa"/>
            <w:vAlign w:val="center"/>
          </w:tcPr>
          <w:p w14:paraId="72E9ED5A" w14:textId="2E87FEDE"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13438079" w14:textId="77777777" w:rsidR="00471592" w:rsidRPr="00B55298" w:rsidRDefault="00471592" w:rsidP="00471592">
            <w:pPr>
              <w:rPr>
                <w:color w:val="000000" w:themeColor="text1"/>
                <w:sz w:val="20"/>
                <w:szCs w:val="20"/>
                <w:lang w:val="en-GB"/>
              </w:rPr>
            </w:pPr>
          </w:p>
        </w:tc>
      </w:tr>
      <w:tr w:rsidR="00175159" w:rsidRPr="0077590D" w14:paraId="6D616CE4" w14:textId="77777777" w:rsidTr="00952E00">
        <w:trPr>
          <w:trHeight w:val="284"/>
        </w:trPr>
        <w:tc>
          <w:tcPr>
            <w:tcW w:w="4786" w:type="dxa"/>
            <w:vAlign w:val="center"/>
          </w:tcPr>
          <w:p w14:paraId="1904722A" w14:textId="23A25EE5" w:rsidR="00175159" w:rsidRDefault="00175159" w:rsidP="00471592">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w:t>
            </w:r>
            <w:r>
              <w:rPr>
                <w:rFonts w:cs="Times"/>
                <w:b/>
                <w:bCs/>
                <w:color w:val="000000" w:themeColor="text1"/>
                <w:sz w:val="20"/>
                <w:szCs w:val="20"/>
                <w:lang w:val="en-GB"/>
              </w:rPr>
              <w:t xml:space="preserve"> Information Audit</w:t>
            </w:r>
          </w:p>
        </w:tc>
        <w:tc>
          <w:tcPr>
            <w:tcW w:w="1588" w:type="dxa"/>
            <w:vAlign w:val="center"/>
          </w:tcPr>
          <w:p w14:paraId="5A9C70AD" w14:textId="20339B75" w:rsidR="00175159"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3E9B7843" w14:textId="77777777" w:rsidR="00175159" w:rsidRPr="00B55298" w:rsidRDefault="00175159" w:rsidP="00471592">
            <w:pPr>
              <w:rPr>
                <w:color w:val="000000" w:themeColor="text1"/>
                <w:sz w:val="20"/>
                <w:szCs w:val="20"/>
                <w:lang w:val="en-GB"/>
              </w:rPr>
            </w:pPr>
          </w:p>
        </w:tc>
      </w:tr>
      <w:tr w:rsidR="00471592" w:rsidRPr="0077590D" w14:paraId="41BB9AEF" w14:textId="77777777" w:rsidTr="00952E00">
        <w:trPr>
          <w:trHeight w:val="284"/>
        </w:trPr>
        <w:tc>
          <w:tcPr>
            <w:tcW w:w="4786" w:type="dxa"/>
            <w:vAlign w:val="center"/>
          </w:tcPr>
          <w:p w14:paraId="7D829F99" w14:textId="0B64823C" w:rsidR="00175159" w:rsidRPr="00B55298" w:rsidRDefault="00175159"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lastRenderedPageBreak/>
              <w:t>How is personal data collected, is this recorded on the information audit?</w:t>
            </w:r>
          </w:p>
        </w:tc>
        <w:tc>
          <w:tcPr>
            <w:tcW w:w="1588" w:type="dxa"/>
            <w:vAlign w:val="center"/>
          </w:tcPr>
          <w:p w14:paraId="1731A8FF" w14:textId="1FE6032B"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72CEE37" w14:textId="77777777" w:rsidR="00471592" w:rsidRPr="00B55298" w:rsidRDefault="00471592" w:rsidP="00471592">
            <w:pPr>
              <w:rPr>
                <w:color w:val="000000" w:themeColor="text1"/>
                <w:sz w:val="20"/>
                <w:szCs w:val="20"/>
                <w:lang w:val="en-GB"/>
              </w:rPr>
            </w:pPr>
          </w:p>
        </w:tc>
      </w:tr>
      <w:tr w:rsidR="00175159" w:rsidRPr="0077590D" w14:paraId="3FEA033B" w14:textId="77777777" w:rsidTr="00952E00">
        <w:trPr>
          <w:trHeight w:val="284"/>
        </w:trPr>
        <w:tc>
          <w:tcPr>
            <w:tcW w:w="4786" w:type="dxa"/>
            <w:vAlign w:val="center"/>
          </w:tcPr>
          <w:p w14:paraId="7AF80F4C" w14:textId="3ABB7526" w:rsidR="00175159" w:rsidRDefault="00175159" w:rsidP="00471592">
            <w:pPr>
              <w:widowControl w:val="0"/>
              <w:autoSpaceDE w:val="0"/>
              <w:autoSpaceDN w:val="0"/>
              <w:adjustRightInd w:val="0"/>
              <w:spacing w:after="60"/>
              <w:rPr>
                <w:rFonts w:cs="Times"/>
                <w:color w:val="000000" w:themeColor="text1"/>
                <w:sz w:val="20"/>
                <w:szCs w:val="20"/>
                <w:lang w:val="en-GB"/>
              </w:rPr>
            </w:pPr>
            <w:r w:rsidRPr="00471592">
              <w:rPr>
                <w:rFonts w:cs="Times"/>
                <w:b/>
                <w:bCs/>
                <w:color w:val="000000" w:themeColor="text1"/>
                <w:sz w:val="20"/>
                <w:szCs w:val="20"/>
                <w:lang w:val="en-GB"/>
              </w:rPr>
              <w:t>Check</w:t>
            </w:r>
            <w:r>
              <w:rPr>
                <w:rFonts w:cs="Times"/>
                <w:b/>
                <w:bCs/>
                <w:color w:val="000000" w:themeColor="text1"/>
                <w:sz w:val="20"/>
                <w:szCs w:val="20"/>
                <w:lang w:val="en-GB"/>
              </w:rPr>
              <w:t xml:space="preserve"> Information Audit</w:t>
            </w:r>
          </w:p>
        </w:tc>
        <w:tc>
          <w:tcPr>
            <w:tcW w:w="1588" w:type="dxa"/>
            <w:vAlign w:val="center"/>
          </w:tcPr>
          <w:p w14:paraId="196FBD57" w14:textId="06571EE2" w:rsidR="00175159"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EBF6747" w14:textId="77777777" w:rsidR="00175159" w:rsidRPr="00B55298" w:rsidRDefault="00175159" w:rsidP="00471592">
            <w:pPr>
              <w:rPr>
                <w:color w:val="000000" w:themeColor="text1"/>
                <w:sz w:val="20"/>
                <w:szCs w:val="20"/>
                <w:lang w:val="en-GB"/>
              </w:rPr>
            </w:pPr>
          </w:p>
        </w:tc>
      </w:tr>
      <w:tr w:rsidR="00471592" w:rsidRPr="0077590D" w14:paraId="1BB5CEB8" w14:textId="77777777" w:rsidTr="00952E00">
        <w:trPr>
          <w:trHeight w:val="284"/>
        </w:trPr>
        <w:tc>
          <w:tcPr>
            <w:tcW w:w="4786" w:type="dxa"/>
            <w:vAlign w:val="center"/>
          </w:tcPr>
          <w:p w14:paraId="0B943094" w14:textId="77777777" w:rsidR="00471592" w:rsidRDefault="00175159" w:rsidP="00471592">
            <w:pPr>
              <w:widowControl w:val="0"/>
              <w:autoSpaceDE w:val="0"/>
              <w:autoSpaceDN w:val="0"/>
              <w:adjustRightInd w:val="0"/>
              <w:spacing w:after="60"/>
              <w:rPr>
                <w:rFonts w:cs="Arial"/>
                <w:color w:val="000000" w:themeColor="text1"/>
                <w:sz w:val="20"/>
                <w:szCs w:val="20"/>
                <w:lang w:val="en-GB"/>
              </w:rPr>
            </w:pPr>
            <w:r>
              <w:rPr>
                <w:rFonts w:cs="Arial"/>
                <w:color w:val="000000" w:themeColor="text1"/>
                <w:sz w:val="20"/>
                <w:szCs w:val="20"/>
                <w:lang w:val="en-GB"/>
              </w:rPr>
              <w:t>If online data is collected (Arbour, parent pay etc)</w:t>
            </w:r>
          </w:p>
          <w:p w14:paraId="55338C54" w14:textId="4914178E" w:rsidR="00727FB9" w:rsidRPr="00B55298" w:rsidRDefault="00175159" w:rsidP="00471592">
            <w:pPr>
              <w:widowControl w:val="0"/>
              <w:autoSpaceDE w:val="0"/>
              <w:autoSpaceDN w:val="0"/>
              <w:adjustRightInd w:val="0"/>
              <w:spacing w:after="60"/>
              <w:rPr>
                <w:rFonts w:cs="Arial"/>
                <w:color w:val="000000" w:themeColor="text1"/>
                <w:sz w:val="20"/>
                <w:szCs w:val="20"/>
                <w:lang w:val="en-GB"/>
              </w:rPr>
            </w:pPr>
            <w:r>
              <w:rPr>
                <w:rFonts w:cs="Arial"/>
                <w:color w:val="000000" w:themeColor="text1"/>
                <w:sz w:val="20"/>
                <w:szCs w:val="20"/>
                <w:lang w:val="en-GB"/>
              </w:rPr>
              <w:t>What procedures are in place to verify the age of the person online?</w:t>
            </w:r>
          </w:p>
        </w:tc>
        <w:tc>
          <w:tcPr>
            <w:tcW w:w="1588" w:type="dxa"/>
            <w:vAlign w:val="center"/>
          </w:tcPr>
          <w:p w14:paraId="359B53A0" w14:textId="65CE39E7"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22E3E430" w14:textId="77777777" w:rsidR="00471592" w:rsidRPr="00B55298" w:rsidRDefault="00471592" w:rsidP="00471592">
            <w:pPr>
              <w:rPr>
                <w:color w:val="000000" w:themeColor="text1"/>
                <w:sz w:val="20"/>
                <w:szCs w:val="20"/>
                <w:lang w:val="en-GB"/>
              </w:rPr>
            </w:pPr>
          </w:p>
        </w:tc>
      </w:tr>
      <w:tr w:rsidR="00175159" w:rsidRPr="0077590D" w14:paraId="3AE488EF" w14:textId="77777777" w:rsidTr="00952E00">
        <w:trPr>
          <w:trHeight w:val="284"/>
        </w:trPr>
        <w:tc>
          <w:tcPr>
            <w:tcW w:w="4786" w:type="dxa"/>
            <w:vAlign w:val="center"/>
          </w:tcPr>
          <w:p w14:paraId="294FDC09" w14:textId="0ECC7593" w:rsidR="00175159" w:rsidRDefault="00175159" w:rsidP="00471592">
            <w:pPr>
              <w:widowControl w:val="0"/>
              <w:autoSpaceDE w:val="0"/>
              <w:autoSpaceDN w:val="0"/>
              <w:adjustRightInd w:val="0"/>
              <w:spacing w:after="60"/>
              <w:rPr>
                <w:rFonts w:cs="Arial"/>
                <w:color w:val="000000" w:themeColor="text1"/>
                <w:sz w:val="20"/>
                <w:szCs w:val="20"/>
                <w:lang w:val="en-GB"/>
              </w:rPr>
            </w:pPr>
            <w:r>
              <w:rPr>
                <w:rFonts w:cs="Arial"/>
                <w:color w:val="000000" w:themeColor="text1"/>
                <w:sz w:val="20"/>
                <w:szCs w:val="20"/>
                <w:lang w:val="en-GB"/>
              </w:rPr>
              <w:t>How does the school verify email accounts of parents/carers?</w:t>
            </w:r>
          </w:p>
        </w:tc>
        <w:tc>
          <w:tcPr>
            <w:tcW w:w="1588" w:type="dxa"/>
            <w:vAlign w:val="center"/>
          </w:tcPr>
          <w:p w14:paraId="77B90302" w14:textId="57E0334B" w:rsidR="00175159"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0FB55758" w14:textId="6A5709F2" w:rsidR="00175159" w:rsidRPr="00B55298" w:rsidRDefault="00AB594E" w:rsidP="00471592">
            <w:pPr>
              <w:rPr>
                <w:color w:val="000000" w:themeColor="text1"/>
                <w:sz w:val="20"/>
                <w:szCs w:val="20"/>
                <w:lang w:val="en-GB"/>
              </w:rPr>
            </w:pPr>
            <w:r>
              <w:rPr>
                <w:color w:val="000000" w:themeColor="text1"/>
                <w:sz w:val="20"/>
                <w:szCs w:val="20"/>
                <w:lang w:val="en-GB"/>
              </w:rPr>
              <w:t>Ask face to face on admission and at parents evening</w:t>
            </w:r>
          </w:p>
        </w:tc>
      </w:tr>
      <w:tr w:rsidR="00471592" w:rsidRPr="0077590D" w14:paraId="682B3C1D" w14:textId="77777777" w:rsidTr="00952E00">
        <w:trPr>
          <w:trHeight w:val="284"/>
        </w:trPr>
        <w:tc>
          <w:tcPr>
            <w:tcW w:w="4786" w:type="dxa"/>
            <w:vAlign w:val="center"/>
          </w:tcPr>
          <w:p w14:paraId="28C8350C" w14:textId="2F1A3F1A" w:rsidR="00471592" w:rsidRPr="00B55298" w:rsidRDefault="00175159" w:rsidP="00471592">
            <w:pPr>
              <w:widowControl w:val="0"/>
              <w:autoSpaceDE w:val="0"/>
              <w:autoSpaceDN w:val="0"/>
              <w:adjustRightInd w:val="0"/>
              <w:spacing w:after="60"/>
              <w:rPr>
                <w:rFonts w:cs="Arial"/>
                <w:color w:val="000000" w:themeColor="text1"/>
                <w:sz w:val="20"/>
                <w:szCs w:val="20"/>
                <w:lang w:val="en-GB"/>
              </w:rPr>
            </w:pPr>
            <w:r>
              <w:rPr>
                <w:rFonts w:cs="Arial"/>
                <w:color w:val="000000" w:themeColor="text1"/>
                <w:sz w:val="20"/>
                <w:szCs w:val="20"/>
                <w:lang w:val="en-GB"/>
              </w:rPr>
              <w:t>Is there a documented policy/procedure for subject access request</w:t>
            </w:r>
          </w:p>
        </w:tc>
        <w:tc>
          <w:tcPr>
            <w:tcW w:w="1588" w:type="dxa"/>
            <w:vAlign w:val="center"/>
          </w:tcPr>
          <w:p w14:paraId="23A7DCC9" w14:textId="5805A726"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79CDD32C" w14:textId="77777777" w:rsidR="00471592" w:rsidRPr="00B55298" w:rsidRDefault="00471592" w:rsidP="00471592">
            <w:pPr>
              <w:rPr>
                <w:color w:val="000000" w:themeColor="text1"/>
                <w:sz w:val="20"/>
                <w:szCs w:val="20"/>
                <w:lang w:val="en-GB"/>
              </w:rPr>
            </w:pPr>
          </w:p>
        </w:tc>
      </w:tr>
      <w:tr w:rsidR="00471592" w:rsidRPr="0077590D" w14:paraId="06E5573E" w14:textId="77777777" w:rsidTr="00952E00">
        <w:trPr>
          <w:trHeight w:val="284"/>
        </w:trPr>
        <w:tc>
          <w:tcPr>
            <w:tcW w:w="4786" w:type="dxa"/>
            <w:vAlign w:val="center"/>
          </w:tcPr>
          <w:p w14:paraId="5DAE0B8F" w14:textId="3498D7B3" w:rsidR="00471592" w:rsidRPr="00B55298" w:rsidRDefault="00175159"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subject access requests responded to within 30 days?</w:t>
            </w:r>
          </w:p>
        </w:tc>
        <w:tc>
          <w:tcPr>
            <w:tcW w:w="1588" w:type="dxa"/>
            <w:vAlign w:val="center"/>
          </w:tcPr>
          <w:p w14:paraId="78FE63C8" w14:textId="5761C334" w:rsidR="00471592" w:rsidRPr="00B55298" w:rsidRDefault="00AB594E"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5246F301" w14:textId="77777777" w:rsidR="00471592" w:rsidRPr="00B55298" w:rsidRDefault="00471592" w:rsidP="00471592">
            <w:pPr>
              <w:rPr>
                <w:color w:val="000000" w:themeColor="text1"/>
                <w:sz w:val="20"/>
                <w:szCs w:val="20"/>
                <w:lang w:val="en-GB"/>
              </w:rPr>
            </w:pPr>
          </w:p>
        </w:tc>
      </w:tr>
      <w:tr w:rsidR="00471592" w:rsidRPr="0077590D" w14:paraId="6C1D651D" w14:textId="77777777" w:rsidTr="00952E00">
        <w:trPr>
          <w:trHeight w:val="284"/>
        </w:trPr>
        <w:tc>
          <w:tcPr>
            <w:tcW w:w="4786" w:type="dxa"/>
            <w:vAlign w:val="center"/>
          </w:tcPr>
          <w:p w14:paraId="27508BE3" w14:textId="54417DDC" w:rsidR="00471592" w:rsidRPr="00B55298" w:rsidRDefault="00175159"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procedures in place to provide individuals with their personal data in a structured and readable format?</w:t>
            </w:r>
          </w:p>
        </w:tc>
        <w:tc>
          <w:tcPr>
            <w:tcW w:w="1588" w:type="dxa"/>
            <w:vAlign w:val="center"/>
          </w:tcPr>
          <w:p w14:paraId="58135D4D" w14:textId="67DEF6AA" w:rsidR="00471592"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79EF4B01" w14:textId="77777777" w:rsidR="00471592" w:rsidRPr="00B55298" w:rsidRDefault="00471592" w:rsidP="00471592">
            <w:pPr>
              <w:rPr>
                <w:color w:val="000000" w:themeColor="text1"/>
                <w:sz w:val="20"/>
                <w:szCs w:val="20"/>
                <w:lang w:val="en-GB"/>
              </w:rPr>
            </w:pPr>
          </w:p>
        </w:tc>
      </w:tr>
      <w:tr w:rsidR="00471592" w:rsidRPr="0077590D" w14:paraId="301BF2D0" w14:textId="77777777" w:rsidTr="00952E00">
        <w:trPr>
          <w:trHeight w:val="284"/>
        </w:trPr>
        <w:tc>
          <w:tcPr>
            <w:tcW w:w="4786" w:type="dxa"/>
            <w:shd w:val="clear" w:color="auto" w:fill="FBD4B4" w:themeFill="accent6" w:themeFillTint="66"/>
            <w:vAlign w:val="center"/>
          </w:tcPr>
          <w:p w14:paraId="615D161C" w14:textId="4EE0607E" w:rsidR="00471592" w:rsidRPr="0077590D" w:rsidRDefault="00175159" w:rsidP="00471592">
            <w:pPr>
              <w:spacing w:after="60"/>
              <w:rPr>
                <w:b/>
                <w:color w:val="660066"/>
                <w:lang w:val="en-GB"/>
              </w:rPr>
            </w:pPr>
            <w:r>
              <w:rPr>
                <w:b/>
                <w:color w:val="5F497A" w:themeColor="accent4" w:themeShade="BF"/>
                <w:lang w:val="en-GB"/>
              </w:rPr>
              <w:t>Accuracy and Retentions</w:t>
            </w:r>
          </w:p>
        </w:tc>
        <w:tc>
          <w:tcPr>
            <w:tcW w:w="1588" w:type="dxa"/>
            <w:shd w:val="clear" w:color="auto" w:fill="FBD4B4" w:themeFill="accent6" w:themeFillTint="66"/>
            <w:vAlign w:val="center"/>
          </w:tcPr>
          <w:p w14:paraId="4B261493" w14:textId="77777777" w:rsidR="00471592" w:rsidRPr="0077590D" w:rsidRDefault="00471592" w:rsidP="00471592">
            <w:pPr>
              <w:rPr>
                <w:sz w:val="20"/>
                <w:szCs w:val="20"/>
                <w:lang w:val="en-GB"/>
              </w:rPr>
            </w:pPr>
          </w:p>
        </w:tc>
        <w:tc>
          <w:tcPr>
            <w:tcW w:w="4082" w:type="dxa"/>
            <w:shd w:val="clear" w:color="auto" w:fill="FBD4B4" w:themeFill="accent6" w:themeFillTint="66"/>
            <w:vAlign w:val="center"/>
          </w:tcPr>
          <w:p w14:paraId="0EF03488" w14:textId="77777777" w:rsidR="00471592" w:rsidRPr="0077590D" w:rsidRDefault="00471592" w:rsidP="00471592">
            <w:pPr>
              <w:rPr>
                <w:sz w:val="20"/>
                <w:szCs w:val="20"/>
                <w:lang w:val="en-GB"/>
              </w:rPr>
            </w:pPr>
          </w:p>
        </w:tc>
      </w:tr>
      <w:tr w:rsidR="00471592" w:rsidRPr="0077590D" w14:paraId="7F6F1C4C" w14:textId="77777777" w:rsidTr="00952E00">
        <w:trPr>
          <w:trHeight w:val="284"/>
        </w:trPr>
        <w:tc>
          <w:tcPr>
            <w:tcW w:w="4786" w:type="dxa"/>
            <w:vAlign w:val="center"/>
          </w:tcPr>
          <w:p w14:paraId="154B0AAF" w14:textId="55CBDEFB" w:rsidR="00471592" w:rsidRPr="00B55298" w:rsidRDefault="00FD0EAB" w:rsidP="00175159">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Is personal data only used for the purposes for which it was originally collected?</w:t>
            </w:r>
          </w:p>
        </w:tc>
        <w:tc>
          <w:tcPr>
            <w:tcW w:w="1588" w:type="dxa"/>
            <w:vAlign w:val="center"/>
          </w:tcPr>
          <w:p w14:paraId="7AE593B1" w14:textId="713F9159" w:rsidR="00471592"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545FEF60" w14:textId="107157CB" w:rsidR="00471592" w:rsidRPr="00B55298" w:rsidRDefault="00471592" w:rsidP="00471592">
            <w:pPr>
              <w:rPr>
                <w:color w:val="000000" w:themeColor="text1"/>
                <w:sz w:val="20"/>
                <w:szCs w:val="20"/>
                <w:lang w:val="en-GB"/>
              </w:rPr>
            </w:pPr>
          </w:p>
        </w:tc>
      </w:tr>
      <w:tr w:rsidR="00471592" w:rsidRPr="0077590D" w14:paraId="09CCEDE0" w14:textId="77777777" w:rsidTr="00952E00">
        <w:trPr>
          <w:trHeight w:val="284"/>
        </w:trPr>
        <w:tc>
          <w:tcPr>
            <w:tcW w:w="4786" w:type="dxa"/>
            <w:vAlign w:val="center"/>
          </w:tcPr>
          <w:p w14:paraId="649D9B6C" w14:textId="0449F97B" w:rsidR="00471592" w:rsidRPr="00B55298"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Is the personal data collected limited to what is necessary for the purposes for which it is processed?</w:t>
            </w:r>
          </w:p>
        </w:tc>
        <w:tc>
          <w:tcPr>
            <w:tcW w:w="1588" w:type="dxa"/>
            <w:vAlign w:val="center"/>
          </w:tcPr>
          <w:p w14:paraId="0D607C58" w14:textId="2FC3C9B8" w:rsidR="00471592"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498EE3FB" w14:textId="77777777" w:rsidR="00471592" w:rsidRPr="00B55298" w:rsidRDefault="00471592" w:rsidP="00471592">
            <w:pPr>
              <w:rPr>
                <w:color w:val="000000" w:themeColor="text1"/>
                <w:sz w:val="20"/>
                <w:szCs w:val="20"/>
                <w:lang w:val="en-GB"/>
              </w:rPr>
            </w:pPr>
          </w:p>
        </w:tc>
      </w:tr>
      <w:tr w:rsidR="00471592" w:rsidRPr="0077590D" w14:paraId="5AE55CDB" w14:textId="77777777" w:rsidTr="00952E00">
        <w:trPr>
          <w:trHeight w:val="284"/>
        </w:trPr>
        <w:tc>
          <w:tcPr>
            <w:tcW w:w="4786" w:type="dxa"/>
            <w:vAlign w:val="center"/>
          </w:tcPr>
          <w:p w14:paraId="15CE6E1D" w14:textId="27427785" w:rsidR="00471592" w:rsidRPr="00B55298"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procedures in place to ensure personal data is kept up to date and accurate?</w:t>
            </w:r>
          </w:p>
        </w:tc>
        <w:tc>
          <w:tcPr>
            <w:tcW w:w="1588" w:type="dxa"/>
            <w:vAlign w:val="center"/>
          </w:tcPr>
          <w:p w14:paraId="2B6309CE" w14:textId="13DC94FC" w:rsidR="00471592"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117BF151" w14:textId="77777777" w:rsidR="00471592" w:rsidRPr="00B55298" w:rsidRDefault="00471592" w:rsidP="00471592">
            <w:pPr>
              <w:rPr>
                <w:color w:val="000000" w:themeColor="text1"/>
                <w:sz w:val="20"/>
                <w:szCs w:val="20"/>
                <w:lang w:val="en-GB"/>
              </w:rPr>
            </w:pPr>
          </w:p>
        </w:tc>
      </w:tr>
      <w:tr w:rsidR="00175159" w:rsidRPr="0077590D" w14:paraId="1268B55E" w14:textId="77777777" w:rsidTr="00952E00">
        <w:trPr>
          <w:trHeight w:val="284"/>
        </w:trPr>
        <w:tc>
          <w:tcPr>
            <w:tcW w:w="4786" w:type="dxa"/>
            <w:vAlign w:val="center"/>
          </w:tcPr>
          <w:p w14:paraId="6426B5D5" w14:textId="53710AA5" w:rsidR="00FD0EAB"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Where data needs to be corrected or amended is there a written process in place for the data to be changed?</w:t>
            </w:r>
          </w:p>
        </w:tc>
        <w:tc>
          <w:tcPr>
            <w:tcW w:w="1588" w:type="dxa"/>
            <w:vAlign w:val="center"/>
          </w:tcPr>
          <w:p w14:paraId="3C1A8E16" w14:textId="7AD79D06" w:rsidR="00175159"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1C9B66F" w14:textId="536AD4E6" w:rsidR="00175159" w:rsidRPr="00B55298" w:rsidRDefault="00856CD6" w:rsidP="00471592">
            <w:pPr>
              <w:rPr>
                <w:color w:val="000000" w:themeColor="text1"/>
                <w:sz w:val="20"/>
                <w:szCs w:val="20"/>
                <w:lang w:val="en-GB"/>
              </w:rPr>
            </w:pPr>
            <w:r>
              <w:rPr>
                <w:color w:val="000000" w:themeColor="text1"/>
                <w:sz w:val="20"/>
                <w:szCs w:val="20"/>
                <w:lang w:val="en-GB"/>
              </w:rPr>
              <w:t>Parents can update via Arbour</w:t>
            </w:r>
          </w:p>
        </w:tc>
      </w:tr>
      <w:tr w:rsidR="00175159" w:rsidRPr="0077590D" w14:paraId="6E1273EE" w14:textId="77777777" w:rsidTr="00952E00">
        <w:trPr>
          <w:trHeight w:val="284"/>
        </w:trPr>
        <w:tc>
          <w:tcPr>
            <w:tcW w:w="4786" w:type="dxa"/>
            <w:vAlign w:val="center"/>
          </w:tcPr>
          <w:p w14:paraId="56027FFC" w14:textId="5F8E027D" w:rsidR="00175159"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Do you have procedures in place to ensure data is destroyed securely?</w:t>
            </w:r>
          </w:p>
        </w:tc>
        <w:tc>
          <w:tcPr>
            <w:tcW w:w="1588" w:type="dxa"/>
            <w:vAlign w:val="center"/>
          </w:tcPr>
          <w:p w14:paraId="38F4C029" w14:textId="3A351528" w:rsidR="00175159"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207CC807" w14:textId="77777777" w:rsidR="00175159" w:rsidRPr="00B55298" w:rsidRDefault="00175159" w:rsidP="00471592">
            <w:pPr>
              <w:rPr>
                <w:color w:val="000000" w:themeColor="text1"/>
                <w:sz w:val="20"/>
                <w:szCs w:val="20"/>
                <w:lang w:val="en-GB"/>
              </w:rPr>
            </w:pPr>
          </w:p>
        </w:tc>
      </w:tr>
      <w:tr w:rsidR="00175159" w:rsidRPr="0077590D" w14:paraId="6C816B57" w14:textId="77777777" w:rsidTr="00952E00">
        <w:trPr>
          <w:trHeight w:val="284"/>
        </w:trPr>
        <w:tc>
          <w:tcPr>
            <w:tcW w:w="4786" w:type="dxa"/>
            <w:vAlign w:val="center"/>
          </w:tcPr>
          <w:p w14:paraId="54F664ED" w14:textId="2ED44C46" w:rsidR="00175159"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procedures in place to ensure that there is no unnecessary or unregulated duplication of records</w:t>
            </w:r>
          </w:p>
        </w:tc>
        <w:tc>
          <w:tcPr>
            <w:tcW w:w="1588" w:type="dxa"/>
            <w:vAlign w:val="center"/>
          </w:tcPr>
          <w:p w14:paraId="0B8AAE7E" w14:textId="3DE81D41" w:rsidR="00175159"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254DBCE" w14:textId="77777777" w:rsidR="00175159" w:rsidRPr="00B55298" w:rsidRDefault="00175159" w:rsidP="00471592">
            <w:pPr>
              <w:rPr>
                <w:color w:val="000000" w:themeColor="text1"/>
                <w:sz w:val="20"/>
                <w:szCs w:val="20"/>
                <w:lang w:val="en-GB"/>
              </w:rPr>
            </w:pPr>
          </w:p>
        </w:tc>
      </w:tr>
      <w:tr w:rsidR="00471592" w:rsidRPr="0077590D" w14:paraId="7C2D753B" w14:textId="77777777" w:rsidTr="00952E00">
        <w:trPr>
          <w:trHeight w:val="284"/>
        </w:trPr>
        <w:tc>
          <w:tcPr>
            <w:tcW w:w="4786" w:type="dxa"/>
            <w:shd w:val="clear" w:color="auto" w:fill="FBD4B4" w:themeFill="accent6" w:themeFillTint="66"/>
            <w:vAlign w:val="center"/>
          </w:tcPr>
          <w:p w14:paraId="0E085E8F" w14:textId="35663ADC" w:rsidR="00471592" w:rsidRPr="0077590D" w:rsidRDefault="00FD0EAB" w:rsidP="00471592">
            <w:pPr>
              <w:widowControl w:val="0"/>
              <w:autoSpaceDE w:val="0"/>
              <w:autoSpaceDN w:val="0"/>
              <w:adjustRightInd w:val="0"/>
              <w:spacing w:after="60"/>
              <w:rPr>
                <w:rFonts w:cs="Arial"/>
                <w:b/>
                <w:color w:val="660066"/>
                <w:lang w:val="en-GB"/>
              </w:rPr>
            </w:pPr>
            <w:r>
              <w:rPr>
                <w:rFonts w:cs="Arial"/>
                <w:b/>
                <w:color w:val="660066"/>
                <w:lang w:val="en-GB"/>
              </w:rPr>
              <w:t>Other Obligations</w:t>
            </w:r>
          </w:p>
        </w:tc>
        <w:tc>
          <w:tcPr>
            <w:tcW w:w="1588" w:type="dxa"/>
            <w:shd w:val="clear" w:color="auto" w:fill="FBD4B4" w:themeFill="accent6" w:themeFillTint="66"/>
            <w:vAlign w:val="center"/>
          </w:tcPr>
          <w:p w14:paraId="722042C7" w14:textId="77777777" w:rsidR="00471592" w:rsidRPr="0077590D" w:rsidRDefault="00471592" w:rsidP="00471592">
            <w:pPr>
              <w:rPr>
                <w:sz w:val="20"/>
                <w:szCs w:val="20"/>
                <w:lang w:val="en-GB"/>
              </w:rPr>
            </w:pPr>
          </w:p>
        </w:tc>
        <w:tc>
          <w:tcPr>
            <w:tcW w:w="4082" w:type="dxa"/>
            <w:shd w:val="clear" w:color="auto" w:fill="FBD4B4" w:themeFill="accent6" w:themeFillTint="66"/>
            <w:vAlign w:val="center"/>
          </w:tcPr>
          <w:p w14:paraId="5AAEBA49" w14:textId="77777777" w:rsidR="00471592" w:rsidRPr="0077590D" w:rsidRDefault="00471592" w:rsidP="00471592">
            <w:pPr>
              <w:rPr>
                <w:sz w:val="20"/>
                <w:szCs w:val="20"/>
                <w:lang w:val="en-GB"/>
              </w:rPr>
            </w:pPr>
          </w:p>
        </w:tc>
      </w:tr>
      <w:tr w:rsidR="00471592" w:rsidRPr="0077590D" w14:paraId="102CBBF8" w14:textId="77777777" w:rsidTr="00952E00">
        <w:trPr>
          <w:trHeight w:val="284"/>
        </w:trPr>
        <w:tc>
          <w:tcPr>
            <w:tcW w:w="4786" w:type="dxa"/>
            <w:vAlign w:val="center"/>
          </w:tcPr>
          <w:p w14:paraId="76F75C28" w14:textId="5AA98176" w:rsidR="00471592" w:rsidRPr="00B55298" w:rsidRDefault="00FD0EAB" w:rsidP="00471592">
            <w:pPr>
              <w:widowControl w:val="0"/>
              <w:autoSpaceDE w:val="0"/>
              <w:autoSpaceDN w:val="0"/>
              <w:adjustRightInd w:val="0"/>
              <w:spacing w:after="60"/>
              <w:rPr>
                <w:rFonts w:cs="Arial"/>
                <w:color w:val="000000" w:themeColor="text1"/>
                <w:sz w:val="20"/>
                <w:szCs w:val="20"/>
                <w:lang w:val="en-GB"/>
              </w:rPr>
            </w:pPr>
            <w:r>
              <w:rPr>
                <w:rFonts w:cs="Arial"/>
                <w:color w:val="000000" w:themeColor="text1"/>
                <w:sz w:val="20"/>
                <w:szCs w:val="20"/>
                <w:lang w:val="en-GB"/>
              </w:rPr>
              <w:t>Have agreements with suppliers been reviewed</w:t>
            </w:r>
          </w:p>
        </w:tc>
        <w:tc>
          <w:tcPr>
            <w:tcW w:w="1588" w:type="dxa"/>
            <w:vAlign w:val="center"/>
          </w:tcPr>
          <w:p w14:paraId="0A9750F6" w14:textId="69C6301D" w:rsidR="00471592" w:rsidRPr="00B55298" w:rsidRDefault="00856CD6"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A09AC88" w14:textId="77777777" w:rsidR="00471592" w:rsidRPr="00B55298" w:rsidRDefault="00471592" w:rsidP="00471592">
            <w:pPr>
              <w:rPr>
                <w:color w:val="000000" w:themeColor="text1"/>
                <w:sz w:val="20"/>
                <w:szCs w:val="20"/>
                <w:lang w:val="en-GB"/>
              </w:rPr>
            </w:pPr>
          </w:p>
        </w:tc>
      </w:tr>
      <w:tr w:rsidR="00471592" w:rsidRPr="0077590D" w14:paraId="63854260" w14:textId="77777777" w:rsidTr="00952E00">
        <w:trPr>
          <w:trHeight w:val="284"/>
        </w:trPr>
        <w:tc>
          <w:tcPr>
            <w:tcW w:w="4786" w:type="dxa"/>
            <w:vAlign w:val="center"/>
          </w:tcPr>
          <w:p w14:paraId="1F33D56A" w14:textId="12026FD7" w:rsidR="00FD0EAB" w:rsidRPr="00B55298"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 xml:space="preserve">Where data breaches or </w:t>
            </w:r>
            <w:proofErr w:type="gramStart"/>
            <w:r>
              <w:rPr>
                <w:rFonts w:cs="Times"/>
                <w:color w:val="000000" w:themeColor="text1"/>
                <w:sz w:val="20"/>
                <w:szCs w:val="20"/>
                <w:lang w:val="en-GB"/>
              </w:rPr>
              <w:t>SAR’s</w:t>
            </w:r>
            <w:proofErr w:type="gramEnd"/>
            <w:r>
              <w:rPr>
                <w:rFonts w:cs="Times"/>
                <w:color w:val="000000" w:themeColor="text1"/>
                <w:sz w:val="20"/>
                <w:szCs w:val="20"/>
                <w:lang w:val="en-GB"/>
              </w:rPr>
              <w:t xml:space="preserve"> occur are there documented procedures in place and are all staff aware of the procedures?</w:t>
            </w:r>
          </w:p>
        </w:tc>
        <w:tc>
          <w:tcPr>
            <w:tcW w:w="1588" w:type="dxa"/>
            <w:vAlign w:val="center"/>
          </w:tcPr>
          <w:p w14:paraId="228EFF74" w14:textId="6A880AE4" w:rsidR="00471592" w:rsidRPr="00B55298" w:rsidRDefault="00CC29A2"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62EAC49A" w14:textId="77777777" w:rsidR="00471592" w:rsidRPr="00B55298" w:rsidRDefault="00471592" w:rsidP="00471592">
            <w:pPr>
              <w:rPr>
                <w:color w:val="000000" w:themeColor="text1"/>
                <w:sz w:val="20"/>
                <w:szCs w:val="20"/>
                <w:lang w:val="en-GB"/>
              </w:rPr>
            </w:pPr>
          </w:p>
        </w:tc>
      </w:tr>
      <w:tr w:rsidR="00471592" w:rsidRPr="0077590D" w14:paraId="298AB84F" w14:textId="77777777" w:rsidTr="00952E00">
        <w:trPr>
          <w:trHeight w:val="284"/>
        </w:trPr>
        <w:tc>
          <w:tcPr>
            <w:tcW w:w="4786" w:type="dxa"/>
            <w:vAlign w:val="center"/>
          </w:tcPr>
          <w:p w14:paraId="4B9F65B0" w14:textId="1285928F" w:rsidR="00471592" w:rsidRDefault="00FD0EAB" w:rsidP="00471592">
            <w:pPr>
              <w:widowControl w:val="0"/>
              <w:autoSpaceDE w:val="0"/>
              <w:autoSpaceDN w:val="0"/>
              <w:adjustRightInd w:val="0"/>
              <w:spacing w:after="60"/>
              <w:rPr>
                <w:rFonts w:cs="Times"/>
                <w:color w:val="000000" w:themeColor="text1"/>
                <w:sz w:val="20"/>
                <w:szCs w:val="20"/>
                <w:lang w:val="en-GB"/>
              </w:rPr>
            </w:pPr>
            <w:r>
              <w:rPr>
                <w:rFonts w:cs="Times"/>
                <w:color w:val="000000" w:themeColor="text1"/>
                <w:sz w:val="20"/>
                <w:szCs w:val="20"/>
                <w:lang w:val="en-GB"/>
              </w:rPr>
              <w:t>Are the DPO</w:t>
            </w:r>
            <w:r w:rsidR="003E0A64">
              <w:rPr>
                <w:rFonts w:cs="Times"/>
                <w:color w:val="000000" w:themeColor="text1"/>
                <w:sz w:val="20"/>
                <w:szCs w:val="20"/>
                <w:lang w:val="en-GB"/>
              </w:rPr>
              <w:t>’s</w:t>
            </w:r>
            <w:r>
              <w:rPr>
                <w:rFonts w:cs="Times"/>
                <w:color w:val="000000" w:themeColor="text1"/>
                <w:sz w:val="20"/>
                <w:szCs w:val="20"/>
                <w:lang w:val="en-GB"/>
              </w:rPr>
              <w:t xml:space="preserve"> details available on the website</w:t>
            </w:r>
          </w:p>
          <w:p w14:paraId="0A505570" w14:textId="3F34D929" w:rsidR="00FD0EAB" w:rsidRPr="00B55298" w:rsidRDefault="00FD0EAB" w:rsidP="00471592">
            <w:pPr>
              <w:widowControl w:val="0"/>
              <w:autoSpaceDE w:val="0"/>
              <w:autoSpaceDN w:val="0"/>
              <w:adjustRightInd w:val="0"/>
              <w:spacing w:after="60"/>
              <w:rPr>
                <w:rFonts w:cs="Times"/>
                <w:color w:val="000000" w:themeColor="text1"/>
                <w:sz w:val="20"/>
                <w:szCs w:val="20"/>
                <w:lang w:val="en-GB"/>
              </w:rPr>
            </w:pPr>
          </w:p>
        </w:tc>
        <w:tc>
          <w:tcPr>
            <w:tcW w:w="1588" w:type="dxa"/>
            <w:vAlign w:val="center"/>
          </w:tcPr>
          <w:p w14:paraId="46EA6721" w14:textId="761C43FD" w:rsidR="00471592" w:rsidRPr="00B55298" w:rsidRDefault="00CC29A2" w:rsidP="00471592">
            <w:pPr>
              <w:rPr>
                <w:color w:val="000000" w:themeColor="text1"/>
                <w:sz w:val="20"/>
                <w:szCs w:val="20"/>
                <w:lang w:val="en-GB"/>
              </w:rPr>
            </w:pPr>
            <w:r>
              <w:rPr>
                <w:color w:val="000000" w:themeColor="text1"/>
                <w:sz w:val="20"/>
                <w:szCs w:val="20"/>
                <w:lang w:val="en-GB"/>
              </w:rPr>
              <w:t>Yes</w:t>
            </w:r>
          </w:p>
        </w:tc>
        <w:tc>
          <w:tcPr>
            <w:tcW w:w="4082" w:type="dxa"/>
            <w:vAlign w:val="center"/>
          </w:tcPr>
          <w:p w14:paraId="298334BB" w14:textId="77777777" w:rsidR="00471592" w:rsidRPr="00B55298" w:rsidRDefault="00471592" w:rsidP="00471592">
            <w:pPr>
              <w:rPr>
                <w:color w:val="000000" w:themeColor="text1"/>
                <w:sz w:val="20"/>
                <w:szCs w:val="20"/>
                <w:lang w:val="en-GB"/>
              </w:rPr>
            </w:pPr>
          </w:p>
        </w:tc>
      </w:tr>
      <w:tr w:rsidR="003E0A64" w:rsidRPr="0077590D" w14:paraId="550215F7" w14:textId="77777777" w:rsidTr="003E0A64">
        <w:trPr>
          <w:trHeight w:val="284"/>
        </w:trPr>
        <w:tc>
          <w:tcPr>
            <w:tcW w:w="4786" w:type="dxa"/>
            <w:shd w:val="clear" w:color="auto" w:fill="FBD4B4" w:themeFill="accent6" w:themeFillTint="66"/>
            <w:vAlign w:val="center"/>
          </w:tcPr>
          <w:p w14:paraId="49CD8863" w14:textId="26A5EF05" w:rsidR="003E0A64" w:rsidRPr="003E0A64" w:rsidRDefault="003E0A64" w:rsidP="003E0A64">
            <w:pPr>
              <w:widowControl w:val="0"/>
              <w:autoSpaceDE w:val="0"/>
              <w:autoSpaceDN w:val="0"/>
              <w:adjustRightInd w:val="0"/>
              <w:spacing w:after="60"/>
              <w:rPr>
                <w:rFonts w:cs="Arial"/>
                <w:b/>
                <w:color w:val="660066"/>
                <w:lang w:val="en-GB"/>
              </w:rPr>
            </w:pPr>
            <w:r>
              <w:rPr>
                <w:rFonts w:cs="Arial"/>
                <w:b/>
                <w:color w:val="660066"/>
                <w:lang w:val="en-GB"/>
              </w:rPr>
              <w:t>Data Security</w:t>
            </w:r>
          </w:p>
        </w:tc>
        <w:tc>
          <w:tcPr>
            <w:tcW w:w="1588" w:type="dxa"/>
            <w:shd w:val="clear" w:color="auto" w:fill="FBD4B4" w:themeFill="accent6" w:themeFillTint="66"/>
            <w:vAlign w:val="center"/>
          </w:tcPr>
          <w:p w14:paraId="6CF62810" w14:textId="0F74177B" w:rsidR="003E0A64" w:rsidRPr="003E0A64" w:rsidRDefault="003E0A64" w:rsidP="003E0A64">
            <w:pPr>
              <w:rPr>
                <w:rFonts w:cs="Arial"/>
                <w:b/>
                <w:color w:val="660066"/>
                <w:lang w:val="en-GB"/>
              </w:rPr>
            </w:pPr>
          </w:p>
        </w:tc>
        <w:tc>
          <w:tcPr>
            <w:tcW w:w="4082" w:type="dxa"/>
            <w:shd w:val="clear" w:color="auto" w:fill="FBD4B4" w:themeFill="accent6" w:themeFillTint="66"/>
            <w:vAlign w:val="center"/>
          </w:tcPr>
          <w:p w14:paraId="3A6BCF72" w14:textId="77777777" w:rsidR="003E0A64" w:rsidRPr="003E0A64" w:rsidRDefault="003E0A64" w:rsidP="003E0A64">
            <w:pPr>
              <w:rPr>
                <w:rFonts w:cs="Arial"/>
                <w:b/>
                <w:color w:val="660066"/>
                <w:lang w:val="en-GB"/>
              </w:rPr>
            </w:pPr>
          </w:p>
        </w:tc>
      </w:tr>
      <w:tr w:rsidR="003E0A64" w:rsidRPr="0077590D" w14:paraId="48164838" w14:textId="77777777" w:rsidTr="00952E00">
        <w:trPr>
          <w:trHeight w:val="284"/>
        </w:trPr>
        <w:tc>
          <w:tcPr>
            <w:tcW w:w="4786" w:type="dxa"/>
            <w:vAlign w:val="center"/>
          </w:tcPr>
          <w:p w14:paraId="5E2E1351" w14:textId="1FB08824" w:rsidR="003E0A64" w:rsidRPr="003E0A64" w:rsidRDefault="003E0A64" w:rsidP="003E0A64">
            <w:pPr>
              <w:widowControl w:val="0"/>
              <w:autoSpaceDE w:val="0"/>
              <w:autoSpaceDN w:val="0"/>
              <w:adjustRightInd w:val="0"/>
              <w:spacing w:after="60"/>
              <w:rPr>
                <w:rFonts w:cs="Times"/>
                <w:color w:val="000000" w:themeColor="text1"/>
                <w:sz w:val="20"/>
                <w:szCs w:val="20"/>
                <w:lang w:val="en-GB"/>
              </w:rPr>
            </w:pPr>
            <w:r w:rsidRPr="003E0A64">
              <w:rPr>
                <w:rFonts w:cs="Times"/>
                <w:color w:val="000000" w:themeColor="text1"/>
                <w:sz w:val="20"/>
                <w:szCs w:val="20"/>
                <w:lang w:val="en-GB"/>
              </w:rPr>
              <w:t>Is there a designated individual who is responsible for preventing and investigating security breaches?</w:t>
            </w:r>
          </w:p>
        </w:tc>
        <w:tc>
          <w:tcPr>
            <w:tcW w:w="1588" w:type="dxa"/>
            <w:vAlign w:val="center"/>
          </w:tcPr>
          <w:p w14:paraId="28A7E70A" w14:textId="6F07B648"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Yes</w:t>
            </w:r>
          </w:p>
        </w:tc>
        <w:tc>
          <w:tcPr>
            <w:tcW w:w="4082" w:type="dxa"/>
            <w:vAlign w:val="center"/>
          </w:tcPr>
          <w:p w14:paraId="4C573197" w14:textId="6C1FEBEA"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Head Teacher</w:t>
            </w:r>
          </w:p>
        </w:tc>
      </w:tr>
      <w:tr w:rsidR="003E0A64" w:rsidRPr="0077590D" w14:paraId="0C51B779" w14:textId="77777777" w:rsidTr="00952E00">
        <w:trPr>
          <w:trHeight w:val="284"/>
        </w:trPr>
        <w:tc>
          <w:tcPr>
            <w:tcW w:w="4786" w:type="dxa"/>
            <w:vAlign w:val="center"/>
          </w:tcPr>
          <w:p w14:paraId="1F03589A" w14:textId="3A72A410" w:rsidR="003E0A64" w:rsidRPr="003E0A64" w:rsidRDefault="003E0A64" w:rsidP="003E0A64">
            <w:pPr>
              <w:widowControl w:val="0"/>
              <w:autoSpaceDE w:val="0"/>
              <w:autoSpaceDN w:val="0"/>
              <w:adjustRightInd w:val="0"/>
              <w:spacing w:after="60"/>
              <w:rPr>
                <w:rFonts w:cs="Times"/>
                <w:color w:val="000000" w:themeColor="text1"/>
                <w:sz w:val="20"/>
                <w:szCs w:val="20"/>
                <w:lang w:val="en-GB"/>
              </w:rPr>
            </w:pPr>
            <w:r w:rsidRPr="003E0A64">
              <w:rPr>
                <w:rFonts w:cs="Times"/>
                <w:color w:val="000000" w:themeColor="text1"/>
                <w:sz w:val="20"/>
                <w:szCs w:val="20"/>
                <w:lang w:val="en-GB"/>
              </w:rPr>
              <w:t>Is there a documented process for resolving security related complaints and issues?</w:t>
            </w:r>
          </w:p>
        </w:tc>
        <w:tc>
          <w:tcPr>
            <w:tcW w:w="1588" w:type="dxa"/>
            <w:vAlign w:val="center"/>
          </w:tcPr>
          <w:p w14:paraId="5E6AE123" w14:textId="1F4F17BC"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Yes</w:t>
            </w:r>
          </w:p>
        </w:tc>
        <w:tc>
          <w:tcPr>
            <w:tcW w:w="4082" w:type="dxa"/>
            <w:vAlign w:val="center"/>
          </w:tcPr>
          <w:p w14:paraId="454BE9B6" w14:textId="77777777" w:rsidR="003E0A64" w:rsidRPr="003E0A64" w:rsidRDefault="003E0A64" w:rsidP="003E0A64">
            <w:pPr>
              <w:rPr>
                <w:rFonts w:cs="Times"/>
                <w:color w:val="000000" w:themeColor="text1"/>
                <w:sz w:val="20"/>
                <w:szCs w:val="20"/>
                <w:lang w:val="en-GB"/>
              </w:rPr>
            </w:pPr>
          </w:p>
        </w:tc>
      </w:tr>
      <w:tr w:rsidR="003E0A64" w:rsidRPr="0077590D" w14:paraId="7730A42E" w14:textId="77777777" w:rsidTr="00952E00">
        <w:trPr>
          <w:trHeight w:val="284"/>
        </w:trPr>
        <w:tc>
          <w:tcPr>
            <w:tcW w:w="4786" w:type="dxa"/>
            <w:vAlign w:val="center"/>
          </w:tcPr>
          <w:p w14:paraId="7D5D3F4B" w14:textId="116AB9EC" w:rsidR="003E0A64" w:rsidRPr="003E0A64" w:rsidRDefault="003E0A64" w:rsidP="003E0A64">
            <w:pPr>
              <w:widowControl w:val="0"/>
              <w:autoSpaceDE w:val="0"/>
              <w:autoSpaceDN w:val="0"/>
              <w:adjustRightInd w:val="0"/>
              <w:spacing w:after="60"/>
              <w:rPr>
                <w:rFonts w:cs="Times"/>
                <w:color w:val="000000" w:themeColor="text1"/>
                <w:sz w:val="20"/>
                <w:szCs w:val="20"/>
                <w:lang w:val="en-GB"/>
              </w:rPr>
            </w:pPr>
            <w:r w:rsidRPr="003E0A64">
              <w:rPr>
                <w:rFonts w:cs="Times"/>
                <w:color w:val="000000" w:themeColor="text1"/>
                <w:sz w:val="20"/>
                <w:szCs w:val="20"/>
                <w:lang w:val="en-GB"/>
              </w:rPr>
              <w:t>Are industry standard encryption technologies employed for transferring, storing, and receiving individuals' sensitive personal information?</w:t>
            </w:r>
          </w:p>
        </w:tc>
        <w:tc>
          <w:tcPr>
            <w:tcW w:w="1588" w:type="dxa"/>
            <w:vAlign w:val="center"/>
          </w:tcPr>
          <w:p w14:paraId="7D522CBC" w14:textId="35224900"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Yes</w:t>
            </w:r>
          </w:p>
        </w:tc>
        <w:tc>
          <w:tcPr>
            <w:tcW w:w="4082" w:type="dxa"/>
            <w:vAlign w:val="center"/>
          </w:tcPr>
          <w:p w14:paraId="548B1850" w14:textId="77777777" w:rsidR="003E0A64" w:rsidRPr="003E0A64" w:rsidRDefault="003E0A64" w:rsidP="003E0A64">
            <w:pPr>
              <w:rPr>
                <w:rFonts w:cs="Times"/>
                <w:color w:val="000000" w:themeColor="text1"/>
                <w:sz w:val="20"/>
                <w:szCs w:val="20"/>
                <w:lang w:val="en-GB"/>
              </w:rPr>
            </w:pPr>
          </w:p>
        </w:tc>
      </w:tr>
      <w:tr w:rsidR="003E0A64" w:rsidRPr="0077590D" w14:paraId="65B58B67" w14:textId="77777777" w:rsidTr="00952E00">
        <w:trPr>
          <w:trHeight w:val="284"/>
        </w:trPr>
        <w:tc>
          <w:tcPr>
            <w:tcW w:w="4786" w:type="dxa"/>
            <w:vAlign w:val="center"/>
          </w:tcPr>
          <w:p w14:paraId="27D3AADE" w14:textId="1A3A8BE4" w:rsidR="003E0A64" w:rsidRPr="003E0A64" w:rsidRDefault="003E0A64" w:rsidP="003E0A64">
            <w:pPr>
              <w:widowControl w:val="0"/>
              <w:autoSpaceDE w:val="0"/>
              <w:autoSpaceDN w:val="0"/>
              <w:adjustRightInd w:val="0"/>
              <w:spacing w:after="60"/>
              <w:rPr>
                <w:rFonts w:cs="Times"/>
                <w:color w:val="000000" w:themeColor="text1"/>
                <w:sz w:val="20"/>
                <w:szCs w:val="20"/>
                <w:lang w:val="en-GB"/>
              </w:rPr>
            </w:pPr>
            <w:r w:rsidRPr="003E0A64">
              <w:rPr>
                <w:rFonts w:cs="Times"/>
                <w:color w:val="000000" w:themeColor="text1"/>
                <w:sz w:val="20"/>
                <w:szCs w:val="20"/>
                <w:lang w:val="en-GB"/>
              </w:rPr>
              <w:t>Is personal information</w:t>
            </w:r>
            <w:r w:rsidR="00035808">
              <w:rPr>
                <w:rFonts w:cs="Times"/>
                <w:color w:val="000000" w:themeColor="text1"/>
                <w:sz w:val="20"/>
                <w:szCs w:val="20"/>
                <w:lang w:val="en-GB"/>
              </w:rPr>
              <w:t xml:space="preserve"> (stored on cloud, computers </w:t>
            </w:r>
            <w:proofErr w:type="gramStart"/>
            <w:r w:rsidR="00035808">
              <w:rPr>
                <w:rFonts w:cs="Times"/>
                <w:color w:val="000000" w:themeColor="text1"/>
                <w:sz w:val="20"/>
                <w:szCs w:val="20"/>
                <w:lang w:val="en-GB"/>
              </w:rPr>
              <w:t xml:space="preserve">etc) </w:t>
            </w:r>
            <w:r w:rsidRPr="003E0A64">
              <w:rPr>
                <w:rFonts w:cs="Times"/>
                <w:color w:val="000000" w:themeColor="text1"/>
                <w:sz w:val="20"/>
                <w:szCs w:val="20"/>
                <w:lang w:val="en-GB"/>
              </w:rPr>
              <w:t xml:space="preserve"> systematically</w:t>
            </w:r>
            <w:proofErr w:type="gramEnd"/>
            <w:r w:rsidRPr="003E0A64">
              <w:rPr>
                <w:rFonts w:cs="Times"/>
                <w:color w:val="000000" w:themeColor="text1"/>
                <w:sz w:val="20"/>
                <w:szCs w:val="20"/>
                <w:lang w:val="en-GB"/>
              </w:rPr>
              <w:t xml:space="preserve"> destroyed, erased, or anonymised when it is no longer legally required to be retained.</w:t>
            </w:r>
          </w:p>
        </w:tc>
        <w:tc>
          <w:tcPr>
            <w:tcW w:w="1588" w:type="dxa"/>
            <w:vAlign w:val="center"/>
          </w:tcPr>
          <w:p w14:paraId="7E4EBEB1" w14:textId="5D631CFE"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Yes</w:t>
            </w:r>
          </w:p>
        </w:tc>
        <w:tc>
          <w:tcPr>
            <w:tcW w:w="4082" w:type="dxa"/>
            <w:vAlign w:val="center"/>
          </w:tcPr>
          <w:p w14:paraId="2DF68769" w14:textId="0B5466F8"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 xml:space="preserve">Shred and </w:t>
            </w:r>
            <w:proofErr w:type="gramStart"/>
            <w:r>
              <w:rPr>
                <w:rFonts w:cs="Times"/>
                <w:color w:val="000000" w:themeColor="text1"/>
                <w:sz w:val="20"/>
                <w:szCs w:val="20"/>
                <w:lang w:val="en-GB"/>
              </w:rPr>
              <w:t>Destroy</w:t>
            </w:r>
            <w:proofErr w:type="gramEnd"/>
          </w:p>
        </w:tc>
      </w:tr>
      <w:tr w:rsidR="003E0A64" w:rsidRPr="0077590D" w14:paraId="22EFA789" w14:textId="77777777" w:rsidTr="00952E00">
        <w:trPr>
          <w:trHeight w:val="284"/>
        </w:trPr>
        <w:tc>
          <w:tcPr>
            <w:tcW w:w="4786" w:type="dxa"/>
            <w:vAlign w:val="center"/>
          </w:tcPr>
          <w:p w14:paraId="05EFE1A1" w14:textId="11CC3812" w:rsidR="003E0A64" w:rsidRPr="003E0A64" w:rsidRDefault="003E0A64" w:rsidP="003E0A64">
            <w:pPr>
              <w:widowControl w:val="0"/>
              <w:autoSpaceDE w:val="0"/>
              <w:autoSpaceDN w:val="0"/>
              <w:adjustRightInd w:val="0"/>
              <w:spacing w:after="60"/>
              <w:rPr>
                <w:rFonts w:cs="Times"/>
                <w:color w:val="000000" w:themeColor="text1"/>
                <w:sz w:val="20"/>
                <w:szCs w:val="20"/>
                <w:lang w:val="en-GB"/>
              </w:rPr>
            </w:pPr>
            <w:r w:rsidRPr="003E0A64">
              <w:rPr>
                <w:rFonts w:cs="Times"/>
                <w:color w:val="000000" w:themeColor="text1"/>
                <w:sz w:val="20"/>
                <w:szCs w:val="20"/>
                <w:lang w:val="en-GB"/>
              </w:rPr>
              <w:t>Can access to personal data be restored in a timely manner in the event of a physical or technical incident?</w:t>
            </w:r>
          </w:p>
        </w:tc>
        <w:tc>
          <w:tcPr>
            <w:tcW w:w="1588" w:type="dxa"/>
            <w:vAlign w:val="center"/>
          </w:tcPr>
          <w:p w14:paraId="5EAF9576" w14:textId="6EB41825" w:rsidR="003E0A64" w:rsidRPr="003E0A64" w:rsidRDefault="00CC29A2" w:rsidP="003E0A64">
            <w:pPr>
              <w:rPr>
                <w:rFonts w:cs="Times"/>
                <w:color w:val="000000" w:themeColor="text1"/>
                <w:sz w:val="20"/>
                <w:szCs w:val="20"/>
                <w:lang w:val="en-GB"/>
              </w:rPr>
            </w:pPr>
            <w:r>
              <w:rPr>
                <w:rFonts w:cs="Times"/>
                <w:color w:val="000000" w:themeColor="text1"/>
                <w:sz w:val="20"/>
                <w:szCs w:val="20"/>
                <w:lang w:val="en-GB"/>
              </w:rPr>
              <w:t>Yes</w:t>
            </w:r>
          </w:p>
        </w:tc>
        <w:tc>
          <w:tcPr>
            <w:tcW w:w="4082" w:type="dxa"/>
            <w:vAlign w:val="center"/>
          </w:tcPr>
          <w:p w14:paraId="1105B4A4" w14:textId="77777777" w:rsidR="003E0A64" w:rsidRPr="003E0A64" w:rsidRDefault="003E0A64" w:rsidP="003E0A64">
            <w:pPr>
              <w:rPr>
                <w:rFonts w:cs="Times"/>
                <w:color w:val="000000" w:themeColor="text1"/>
                <w:sz w:val="20"/>
                <w:szCs w:val="20"/>
                <w:lang w:val="en-GB"/>
              </w:rPr>
            </w:pPr>
          </w:p>
        </w:tc>
      </w:tr>
    </w:tbl>
    <w:p w14:paraId="63859B92" w14:textId="77777777" w:rsidR="003D68AB" w:rsidRPr="00722368" w:rsidRDefault="003D68AB" w:rsidP="003D68AB">
      <w:pPr>
        <w:rPr>
          <w:lang w:val="en-GB"/>
        </w:rPr>
      </w:pPr>
    </w:p>
    <w:sectPr w:rsidR="003D68AB" w:rsidRPr="00722368" w:rsidSect="00615C1D">
      <w:pgSz w:w="11901" w:h="16817"/>
      <w:pgMar w:top="1304" w:right="851" w:bottom="130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ECFEC" w14:textId="77777777" w:rsidR="00751B57" w:rsidRDefault="00751B57" w:rsidP="00475F22">
      <w:r>
        <w:separator/>
      </w:r>
    </w:p>
  </w:endnote>
  <w:endnote w:type="continuationSeparator" w:id="0">
    <w:p w14:paraId="4BAB70BF" w14:textId="77777777" w:rsidR="00751B57" w:rsidRDefault="00751B57" w:rsidP="0047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imes">
    <w:altName w:val="Sylfae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55D58" w14:textId="77777777" w:rsidR="00F5566A" w:rsidRDefault="00000000">
    <w:pPr>
      <w:pStyle w:val="Footer"/>
    </w:pPr>
    <w:sdt>
      <w:sdtPr>
        <w:id w:val="969400743"/>
        <w:temporary/>
        <w:showingPlcHdr/>
      </w:sdtPr>
      <w:sdtContent>
        <w:r w:rsidR="00F5566A">
          <w:t>[Type text]</w:t>
        </w:r>
      </w:sdtContent>
    </w:sdt>
    <w:r w:rsidR="00F5566A">
      <w:ptab w:relativeTo="margin" w:alignment="center" w:leader="none"/>
    </w:r>
    <w:sdt>
      <w:sdtPr>
        <w:id w:val="969400748"/>
        <w:temporary/>
        <w:showingPlcHdr/>
      </w:sdtPr>
      <w:sdtContent>
        <w:r w:rsidR="00F5566A">
          <w:t>[Type text]</w:t>
        </w:r>
      </w:sdtContent>
    </w:sdt>
    <w:r w:rsidR="00F5566A">
      <w:ptab w:relativeTo="margin" w:alignment="right" w:leader="none"/>
    </w:r>
    <w:sdt>
      <w:sdtPr>
        <w:id w:val="969400753"/>
        <w:temporary/>
        <w:showingPlcHdr/>
      </w:sdtPr>
      <w:sdtContent>
        <w:r w:rsidR="00F5566A">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993D4" w14:textId="77777777" w:rsidR="00F5566A" w:rsidRPr="00913741" w:rsidRDefault="00F5566A">
    <w:pPr>
      <w:pStyle w:val="Footer"/>
      <w:rPr>
        <w:rFonts w:cs="Arial"/>
      </w:rPr>
    </w:pPr>
    <w:r w:rsidRPr="00913741">
      <w:rPr>
        <w:rFonts w:cs="Arial"/>
      </w:rPr>
      <w:t xml:space="preserve">Page </w:t>
    </w:r>
    <w:r w:rsidRPr="00913741">
      <w:rPr>
        <w:rFonts w:cs="Arial"/>
      </w:rPr>
      <w:fldChar w:fldCharType="begin"/>
    </w:r>
    <w:r w:rsidRPr="00913741">
      <w:rPr>
        <w:rFonts w:cs="Arial"/>
      </w:rPr>
      <w:instrText xml:space="preserve"> PAGE </w:instrText>
    </w:r>
    <w:r w:rsidRPr="00913741">
      <w:rPr>
        <w:rFonts w:cs="Arial"/>
      </w:rPr>
      <w:fldChar w:fldCharType="separate"/>
    </w:r>
    <w:r w:rsidR="00725935">
      <w:rPr>
        <w:rFonts w:cs="Arial"/>
        <w:noProof/>
      </w:rPr>
      <w:t>1</w:t>
    </w:r>
    <w:r w:rsidRPr="00913741">
      <w:rPr>
        <w:rFonts w:cs="Arial"/>
      </w:rPr>
      <w:fldChar w:fldCharType="end"/>
    </w:r>
    <w:r w:rsidRPr="00913741">
      <w:rPr>
        <w:rFonts w:cs="Arial"/>
      </w:rPr>
      <w:t xml:space="preserve"> of </w:t>
    </w:r>
    <w:r w:rsidRPr="00913741">
      <w:rPr>
        <w:rFonts w:cs="Arial"/>
      </w:rPr>
      <w:fldChar w:fldCharType="begin"/>
    </w:r>
    <w:r w:rsidRPr="00913741">
      <w:rPr>
        <w:rFonts w:cs="Arial"/>
      </w:rPr>
      <w:instrText xml:space="preserve"> NUMPAGES </w:instrText>
    </w:r>
    <w:r w:rsidRPr="00913741">
      <w:rPr>
        <w:rFonts w:cs="Arial"/>
      </w:rPr>
      <w:fldChar w:fldCharType="separate"/>
    </w:r>
    <w:r w:rsidR="00725935">
      <w:rPr>
        <w:rFonts w:cs="Arial"/>
        <w:noProof/>
      </w:rPr>
      <w:t>1</w:t>
    </w:r>
    <w:r w:rsidRPr="00913741">
      <w:rPr>
        <w:rFonts w:cs="Arial"/>
      </w:rPr>
      <w:fldChar w:fldCharType="end"/>
    </w:r>
    <w:r w:rsidRPr="00913741">
      <w:rPr>
        <w:rFonts w:cs="Arial"/>
        <w:noProof/>
      </w:rPr>
      <w:drawing>
        <wp:anchor distT="0" distB="0" distL="114300" distR="114300" simplePos="0" relativeHeight="251658240" behindDoc="0" locked="0" layoutInCell="1" allowOverlap="1" wp14:anchorId="51103B4F" wp14:editId="76C02993">
          <wp:simplePos x="0" y="0"/>
          <wp:positionH relativeFrom="column">
            <wp:posOffset>5975985</wp:posOffset>
          </wp:positionH>
          <wp:positionV relativeFrom="paragraph">
            <wp:posOffset>-87630</wp:posOffset>
          </wp:positionV>
          <wp:extent cx="596900" cy="393700"/>
          <wp:effectExtent l="0" t="0" r="0" b="12700"/>
          <wp:wrapThrough wrapText="bothSides">
            <wp:wrapPolygon edited="0">
              <wp:start x="7353" y="0"/>
              <wp:lineTo x="1838" y="2787"/>
              <wp:lineTo x="1838" y="13935"/>
              <wp:lineTo x="6434" y="20903"/>
              <wp:lineTo x="12868" y="20903"/>
              <wp:lineTo x="17464" y="18116"/>
              <wp:lineTo x="17464" y="2787"/>
              <wp:lineTo x="11949" y="0"/>
              <wp:lineTo x="7353"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900" cy="3937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6591" w14:textId="77777777" w:rsidR="00751B57" w:rsidRDefault="00751B57" w:rsidP="00475F22">
      <w:r>
        <w:separator/>
      </w:r>
    </w:p>
  </w:footnote>
  <w:footnote w:type="continuationSeparator" w:id="0">
    <w:p w14:paraId="0D851497" w14:textId="77777777" w:rsidR="00751B57" w:rsidRDefault="00751B57" w:rsidP="00475F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29123A"/>
    <w:multiLevelType w:val="multilevel"/>
    <w:tmpl w:val="2E2E18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ascii="Arial" w:hAnsi="Arial" w:cs="Arial" w:hint="default"/>
        <w:b w:val="0"/>
        <w:color w:val="8064A2" w:themeColor="accent4"/>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AA6C7F"/>
    <w:multiLevelType w:val="hybridMultilevel"/>
    <w:tmpl w:val="107C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3055D"/>
    <w:multiLevelType w:val="hybridMultilevel"/>
    <w:tmpl w:val="FE16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253BE"/>
    <w:multiLevelType w:val="hybridMultilevel"/>
    <w:tmpl w:val="D6DC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15F60"/>
    <w:multiLevelType w:val="hybridMultilevel"/>
    <w:tmpl w:val="6D10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C56339"/>
    <w:multiLevelType w:val="hybridMultilevel"/>
    <w:tmpl w:val="97C04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77668"/>
    <w:multiLevelType w:val="hybridMultilevel"/>
    <w:tmpl w:val="6F86D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557C"/>
    <w:multiLevelType w:val="hybridMultilevel"/>
    <w:tmpl w:val="96C0A946"/>
    <w:lvl w:ilvl="0" w:tplc="00000001">
      <w:start w:val="1"/>
      <w:numFmt w:val="bullet"/>
      <w:lvlText w:val="▪"/>
      <w:lvlJc w:val="left"/>
      <w:pPr>
        <w:ind w:left="72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7D87D6C"/>
    <w:multiLevelType w:val="hybridMultilevel"/>
    <w:tmpl w:val="FBEE7D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9FE67C2"/>
    <w:multiLevelType w:val="hybridMultilevel"/>
    <w:tmpl w:val="F404F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115089"/>
    <w:multiLevelType w:val="hybridMultilevel"/>
    <w:tmpl w:val="CD5CD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474143"/>
    <w:multiLevelType w:val="hybridMultilevel"/>
    <w:tmpl w:val="7A76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2E6A87"/>
    <w:multiLevelType w:val="hybridMultilevel"/>
    <w:tmpl w:val="F6164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6F38E0"/>
    <w:multiLevelType w:val="hybridMultilevel"/>
    <w:tmpl w:val="ECB0DB48"/>
    <w:lvl w:ilvl="0" w:tplc="046038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010204">
    <w:abstractNumId w:val="2"/>
  </w:num>
  <w:num w:numId="2" w16cid:durableId="953247179">
    <w:abstractNumId w:val="11"/>
  </w:num>
  <w:num w:numId="3" w16cid:durableId="1075470882">
    <w:abstractNumId w:val="9"/>
  </w:num>
  <w:num w:numId="4" w16cid:durableId="1640067541">
    <w:abstractNumId w:val="4"/>
  </w:num>
  <w:num w:numId="5" w16cid:durableId="1006056808">
    <w:abstractNumId w:val="6"/>
  </w:num>
  <w:num w:numId="6" w16cid:durableId="1420444339">
    <w:abstractNumId w:val="13"/>
  </w:num>
  <w:num w:numId="7" w16cid:durableId="73210489">
    <w:abstractNumId w:val="7"/>
  </w:num>
  <w:num w:numId="8" w16cid:durableId="1004355682">
    <w:abstractNumId w:val="0"/>
  </w:num>
  <w:num w:numId="9" w16cid:durableId="1851488668">
    <w:abstractNumId w:val="3"/>
  </w:num>
  <w:num w:numId="10" w16cid:durableId="1866216269">
    <w:abstractNumId w:val="14"/>
  </w:num>
  <w:num w:numId="11" w16cid:durableId="2083021287">
    <w:abstractNumId w:val="5"/>
  </w:num>
  <w:num w:numId="12" w16cid:durableId="317270421">
    <w:abstractNumId w:val="1"/>
  </w:num>
  <w:num w:numId="13" w16cid:durableId="281115100">
    <w:abstractNumId w:val="12"/>
  </w:num>
  <w:num w:numId="14" w16cid:durableId="143469495">
    <w:abstractNumId w:val="8"/>
  </w:num>
  <w:num w:numId="15" w16cid:durableId="1445152470">
    <w:abstractNumId w:val="10"/>
  </w:num>
  <w:num w:numId="16" w16cid:durableId="95729353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43"/>
    <w:rsid w:val="00002399"/>
    <w:rsid w:val="00002CB0"/>
    <w:rsid w:val="00013AE1"/>
    <w:rsid w:val="00016163"/>
    <w:rsid w:val="0001714D"/>
    <w:rsid w:val="00027070"/>
    <w:rsid w:val="00030CD8"/>
    <w:rsid w:val="000320E8"/>
    <w:rsid w:val="00034E2B"/>
    <w:rsid w:val="00035808"/>
    <w:rsid w:val="00041D56"/>
    <w:rsid w:val="00061E4F"/>
    <w:rsid w:val="00061FF4"/>
    <w:rsid w:val="000708F3"/>
    <w:rsid w:val="000714E3"/>
    <w:rsid w:val="00071A4E"/>
    <w:rsid w:val="00076BD8"/>
    <w:rsid w:val="00085313"/>
    <w:rsid w:val="00092725"/>
    <w:rsid w:val="00093358"/>
    <w:rsid w:val="00094B98"/>
    <w:rsid w:val="0009527F"/>
    <w:rsid w:val="000A4251"/>
    <w:rsid w:val="000A4FEC"/>
    <w:rsid w:val="000A6F17"/>
    <w:rsid w:val="000B068B"/>
    <w:rsid w:val="000B0BF3"/>
    <w:rsid w:val="000B1285"/>
    <w:rsid w:val="000B1910"/>
    <w:rsid w:val="000B3625"/>
    <w:rsid w:val="000C351C"/>
    <w:rsid w:val="000D01C6"/>
    <w:rsid w:val="000D0921"/>
    <w:rsid w:val="000D3188"/>
    <w:rsid w:val="000D43E6"/>
    <w:rsid w:val="000D4B14"/>
    <w:rsid w:val="000D4B1B"/>
    <w:rsid w:val="000D4F87"/>
    <w:rsid w:val="000D5E75"/>
    <w:rsid w:val="000E2563"/>
    <w:rsid w:val="000F06CA"/>
    <w:rsid w:val="000F3803"/>
    <w:rsid w:val="000F4188"/>
    <w:rsid w:val="00106AE8"/>
    <w:rsid w:val="00114D62"/>
    <w:rsid w:val="00122F11"/>
    <w:rsid w:val="00123FC1"/>
    <w:rsid w:val="00130975"/>
    <w:rsid w:val="00134974"/>
    <w:rsid w:val="00140E68"/>
    <w:rsid w:val="00154353"/>
    <w:rsid w:val="00157668"/>
    <w:rsid w:val="0016174C"/>
    <w:rsid w:val="001632BE"/>
    <w:rsid w:val="00163840"/>
    <w:rsid w:val="0016604A"/>
    <w:rsid w:val="00167FE2"/>
    <w:rsid w:val="00175159"/>
    <w:rsid w:val="00176A42"/>
    <w:rsid w:val="00176EAC"/>
    <w:rsid w:val="0018132F"/>
    <w:rsid w:val="0018460E"/>
    <w:rsid w:val="001905AD"/>
    <w:rsid w:val="00194827"/>
    <w:rsid w:val="001A0E2D"/>
    <w:rsid w:val="001B02ED"/>
    <w:rsid w:val="001B12EF"/>
    <w:rsid w:val="001C45F5"/>
    <w:rsid w:val="001C47DB"/>
    <w:rsid w:val="001D1A4B"/>
    <w:rsid w:val="001D486A"/>
    <w:rsid w:val="001D58FB"/>
    <w:rsid w:val="001D5D3C"/>
    <w:rsid w:val="001E0458"/>
    <w:rsid w:val="001E493D"/>
    <w:rsid w:val="001E639B"/>
    <w:rsid w:val="001E65CE"/>
    <w:rsid w:val="001F2192"/>
    <w:rsid w:val="001F4DB7"/>
    <w:rsid w:val="001F4F8F"/>
    <w:rsid w:val="001F5F17"/>
    <w:rsid w:val="001F732C"/>
    <w:rsid w:val="00204B4F"/>
    <w:rsid w:val="00205B20"/>
    <w:rsid w:val="00223102"/>
    <w:rsid w:val="00224422"/>
    <w:rsid w:val="00227471"/>
    <w:rsid w:val="00236C16"/>
    <w:rsid w:val="0024257B"/>
    <w:rsid w:val="00245E96"/>
    <w:rsid w:val="00250E09"/>
    <w:rsid w:val="00253351"/>
    <w:rsid w:val="00253E26"/>
    <w:rsid w:val="002577FF"/>
    <w:rsid w:val="00261232"/>
    <w:rsid w:val="00265F64"/>
    <w:rsid w:val="002737CC"/>
    <w:rsid w:val="00277188"/>
    <w:rsid w:val="002815F4"/>
    <w:rsid w:val="00293B59"/>
    <w:rsid w:val="00297580"/>
    <w:rsid w:val="002C09FA"/>
    <w:rsid w:val="002C28BC"/>
    <w:rsid w:val="002C3AB4"/>
    <w:rsid w:val="002C697F"/>
    <w:rsid w:val="002C7A37"/>
    <w:rsid w:val="002D05B3"/>
    <w:rsid w:val="002D2567"/>
    <w:rsid w:val="002D7DAD"/>
    <w:rsid w:val="002E0254"/>
    <w:rsid w:val="002E424C"/>
    <w:rsid w:val="0030183D"/>
    <w:rsid w:val="00303187"/>
    <w:rsid w:val="00304DF4"/>
    <w:rsid w:val="00305A6D"/>
    <w:rsid w:val="00315181"/>
    <w:rsid w:val="00322875"/>
    <w:rsid w:val="00323C58"/>
    <w:rsid w:val="00326EF3"/>
    <w:rsid w:val="003273A3"/>
    <w:rsid w:val="00331BA2"/>
    <w:rsid w:val="003338E2"/>
    <w:rsid w:val="003408E1"/>
    <w:rsid w:val="003469F9"/>
    <w:rsid w:val="00352007"/>
    <w:rsid w:val="003527B2"/>
    <w:rsid w:val="003554F4"/>
    <w:rsid w:val="003623AA"/>
    <w:rsid w:val="003641D9"/>
    <w:rsid w:val="00364345"/>
    <w:rsid w:val="00364CD6"/>
    <w:rsid w:val="003651E2"/>
    <w:rsid w:val="0036556D"/>
    <w:rsid w:val="003660A9"/>
    <w:rsid w:val="00366853"/>
    <w:rsid w:val="003725DC"/>
    <w:rsid w:val="00373319"/>
    <w:rsid w:val="003736B1"/>
    <w:rsid w:val="00381893"/>
    <w:rsid w:val="00384BE1"/>
    <w:rsid w:val="00390E93"/>
    <w:rsid w:val="00392FAE"/>
    <w:rsid w:val="00393B6E"/>
    <w:rsid w:val="003A3630"/>
    <w:rsid w:val="003B1063"/>
    <w:rsid w:val="003B5C4E"/>
    <w:rsid w:val="003C070B"/>
    <w:rsid w:val="003C271A"/>
    <w:rsid w:val="003C3185"/>
    <w:rsid w:val="003C4B3B"/>
    <w:rsid w:val="003C7D7B"/>
    <w:rsid w:val="003D37A5"/>
    <w:rsid w:val="003D5DB0"/>
    <w:rsid w:val="003D68AB"/>
    <w:rsid w:val="003E0A64"/>
    <w:rsid w:val="003E43E5"/>
    <w:rsid w:val="003E55EB"/>
    <w:rsid w:val="003E5718"/>
    <w:rsid w:val="003E73AE"/>
    <w:rsid w:val="003F3B7A"/>
    <w:rsid w:val="0040458B"/>
    <w:rsid w:val="004048F1"/>
    <w:rsid w:val="00404ECE"/>
    <w:rsid w:val="004076DA"/>
    <w:rsid w:val="0041310F"/>
    <w:rsid w:val="00413B23"/>
    <w:rsid w:val="00415AD5"/>
    <w:rsid w:val="00416D12"/>
    <w:rsid w:val="004224D8"/>
    <w:rsid w:val="00424BF5"/>
    <w:rsid w:val="00425F43"/>
    <w:rsid w:val="0042682B"/>
    <w:rsid w:val="00432983"/>
    <w:rsid w:val="004338C4"/>
    <w:rsid w:val="004344B7"/>
    <w:rsid w:val="00435778"/>
    <w:rsid w:val="00444AB8"/>
    <w:rsid w:val="00450067"/>
    <w:rsid w:val="004536C6"/>
    <w:rsid w:val="004566A1"/>
    <w:rsid w:val="004673D4"/>
    <w:rsid w:val="00471592"/>
    <w:rsid w:val="004731EB"/>
    <w:rsid w:val="00473C25"/>
    <w:rsid w:val="00473CD5"/>
    <w:rsid w:val="00475F22"/>
    <w:rsid w:val="00481B65"/>
    <w:rsid w:val="004917BB"/>
    <w:rsid w:val="00494117"/>
    <w:rsid w:val="004A4D74"/>
    <w:rsid w:val="004A6820"/>
    <w:rsid w:val="004A7A7A"/>
    <w:rsid w:val="004B2779"/>
    <w:rsid w:val="004B6768"/>
    <w:rsid w:val="004C25C1"/>
    <w:rsid w:val="004C4180"/>
    <w:rsid w:val="004D41BE"/>
    <w:rsid w:val="004D5B29"/>
    <w:rsid w:val="004E00FF"/>
    <w:rsid w:val="004F145B"/>
    <w:rsid w:val="004F6B8B"/>
    <w:rsid w:val="005027E8"/>
    <w:rsid w:val="00503677"/>
    <w:rsid w:val="00503BFF"/>
    <w:rsid w:val="00520516"/>
    <w:rsid w:val="0052218F"/>
    <w:rsid w:val="00532312"/>
    <w:rsid w:val="005326CD"/>
    <w:rsid w:val="005361C6"/>
    <w:rsid w:val="0055006D"/>
    <w:rsid w:val="005543C1"/>
    <w:rsid w:val="00561D94"/>
    <w:rsid w:val="00567DBC"/>
    <w:rsid w:val="00571064"/>
    <w:rsid w:val="00587DEE"/>
    <w:rsid w:val="00590FED"/>
    <w:rsid w:val="005929B6"/>
    <w:rsid w:val="00593F56"/>
    <w:rsid w:val="00596580"/>
    <w:rsid w:val="005A4C0F"/>
    <w:rsid w:val="005A4C6D"/>
    <w:rsid w:val="005A779C"/>
    <w:rsid w:val="005B0047"/>
    <w:rsid w:val="005B01F0"/>
    <w:rsid w:val="005B0D66"/>
    <w:rsid w:val="005B46CD"/>
    <w:rsid w:val="005C15D3"/>
    <w:rsid w:val="005C1A11"/>
    <w:rsid w:val="005C30E0"/>
    <w:rsid w:val="005C797C"/>
    <w:rsid w:val="005D405B"/>
    <w:rsid w:val="005F04CA"/>
    <w:rsid w:val="005F0ED1"/>
    <w:rsid w:val="00604530"/>
    <w:rsid w:val="006053D7"/>
    <w:rsid w:val="00607AD0"/>
    <w:rsid w:val="0061152C"/>
    <w:rsid w:val="00615C1D"/>
    <w:rsid w:val="006200E6"/>
    <w:rsid w:val="00620C41"/>
    <w:rsid w:val="00621260"/>
    <w:rsid w:val="00621502"/>
    <w:rsid w:val="006309AC"/>
    <w:rsid w:val="00630EFE"/>
    <w:rsid w:val="006346C7"/>
    <w:rsid w:val="00637B31"/>
    <w:rsid w:val="006436F1"/>
    <w:rsid w:val="00653A40"/>
    <w:rsid w:val="00654F53"/>
    <w:rsid w:val="0065689F"/>
    <w:rsid w:val="00660279"/>
    <w:rsid w:val="00661438"/>
    <w:rsid w:val="006616ED"/>
    <w:rsid w:val="00667A42"/>
    <w:rsid w:val="00673D2C"/>
    <w:rsid w:val="00673FF6"/>
    <w:rsid w:val="006828F8"/>
    <w:rsid w:val="006877AC"/>
    <w:rsid w:val="00691425"/>
    <w:rsid w:val="00695CE8"/>
    <w:rsid w:val="0069717C"/>
    <w:rsid w:val="006A4978"/>
    <w:rsid w:val="006A4F91"/>
    <w:rsid w:val="006B450A"/>
    <w:rsid w:val="006B4CF5"/>
    <w:rsid w:val="006B4DCD"/>
    <w:rsid w:val="006B7DBE"/>
    <w:rsid w:val="006C3C0F"/>
    <w:rsid w:val="006C6373"/>
    <w:rsid w:val="006C63E9"/>
    <w:rsid w:val="006E6A2C"/>
    <w:rsid w:val="006F0120"/>
    <w:rsid w:val="006F3D95"/>
    <w:rsid w:val="007056EA"/>
    <w:rsid w:val="00710D49"/>
    <w:rsid w:val="00712AA8"/>
    <w:rsid w:val="00721DF1"/>
    <w:rsid w:val="00722368"/>
    <w:rsid w:val="0072409F"/>
    <w:rsid w:val="00725935"/>
    <w:rsid w:val="00725ECB"/>
    <w:rsid w:val="00727FB9"/>
    <w:rsid w:val="00730D38"/>
    <w:rsid w:val="00733D68"/>
    <w:rsid w:val="00743FB4"/>
    <w:rsid w:val="007506F8"/>
    <w:rsid w:val="00751B57"/>
    <w:rsid w:val="007522FE"/>
    <w:rsid w:val="00752B38"/>
    <w:rsid w:val="00753408"/>
    <w:rsid w:val="0075611F"/>
    <w:rsid w:val="007612C1"/>
    <w:rsid w:val="0077502F"/>
    <w:rsid w:val="00775B05"/>
    <w:rsid w:val="00777527"/>
    <w:rsid w:val="00782372"/>
    <w:rsid w:val="00787F7F"/>
    <w:rsid w:val="00790A88"/>
    <w:rsid w:val="007A44C8"/>
    <w:rsid w:val="007A5E7B"/>
    <w:rsid w:val="007B4108"/>
    <w:rsid w:val="007B5C34"/>
    <w:rsid w:val="007C2AE1"/>
    <w:rsid w:val="007C4399"/>
    <w:rsid w:val="007D59B6"/>
    <w:rsid w:val="007E04F2"/>
    <w:rsid w:val="007E0E14"/>
    <w:rsid w:val="007E47DF"/>
    <w:rsid w:val="007E4A61"/>
    <w:rsid w:val="007E7EF4"/>
    <w:rsid w:val="007F1346"/>
    <w:rsid w:val="007F221E"/>
    <w:rsid w:val="00801453"/>
    <w:rsid w:val="0080304A"/>
    <w:rsid w:val="00805043"/>
    <w:rsid w:val="00806238"/>
    <w:rsid w:val="0080643D"/>
    <w:rsid w:val="008116B0"/>
    <w:rsid w:val="00815E81"/>
    <w:rsid w:val="00821F9C"/>
    <w:rsid w:val="00822C9B"/>
    <w:rsid w:val="0082376D"/>
    <w:rsid w:val="00823952"/>
    <w:rsid w:val="00831365"/>
    <w:rsid w:val="0083364F"/>
    <w:rsid w:val="008452A5"/>
    <w:rsid w:val="00847B21"/>
    <w:rsid w:val="0085019B"/>
    <w:rsid w:val="00856CD6"/>
    <w:rsid w:val="008579A5"/>
    <w:rsid w:val="00860926"/>
    <w:rsid w:val="00863C54"/>
    <w:rsid w:val="00866C4B"/>
    <w:rsid w:val="008719FA"/>
    <w:rsid w:val="008723BC"/>
    <w:rsid w:val="0087329C"/>
    <w:rsid w:val="00873987"/>
    <w:rsid w:val="008756C0"/>
    <w:rsid w:val="00877621"/>
    <w:rsid w:val="00882187"/>
    <w:rsid w:val="00890CEE"/>
    <w:rsid w:val="00895F0B"/>
    <w:rsid w:val="00897012"/>
    <w:rsid w:val="008A5AA4"/>
    <w:rsid w:val="008A6B23"/>
    <w:rsid w:val="008A7781"/>
    <w:rsid w:val="008B498E"/>
    <w:rsid w:val="008B7073"/>
    <w:rsid w:val="008C1C6E"/>
    <w:rsid w:val="008C2C40"/>
    <w:rsid w:val="008C32D4"/>
    <w:rsid w:val="008C4A43"/>
    <w:rsid w:val="008C73B6"/>
    <w:rsid w:val="008C79C4"/>
    <w:rsid w:val="008D0EE3"/>
    <w:rsid w:val="008D4150"/>
    <w:rsid w:val="00901BAA"/>
    <w:rsid w:val="00910B29"/>
    <w:rsid w:val="00910FF0"/>
    <w:rsid w:val="00911C7F"/>
    <w:rsid w:val="009133A8"/>
    <w:rsid w:val="00913741"/>
    <w:rsid w:val="00924A39"/>
    <w:rsid w:val="009255D2"/>
    <w:rsid w:val="009259B5"/>
    <w:rsid w:val="00926523"/>
    <w:rsid w:val="00927122"/>
    <w:rsid w:val="0092742F"/>
    <w:rsid w:val="00930B1C"/>
    <w:rsid w:val="009367F7"/>
    <w:rsid w:val="0093718D"/>
    <w:rsid w:val="0093749E"/>
    <w:rsid w:val="00942ED3"/>
    <w:rsid w:val="00952E00"/>
    <w:rsid w:val="00953AD0"/>
    <w:rsid w:val="0095425C"/>
    <w:rsid w:val="0096120D"/>
    <w:rsid w:val="009629D9"/>
    <w:rsid w:val="0096417D"/>
    <w:rsid w:val="00965095"/>
    <w:rsid w:val="00971876"/>
    <w:rsid w:val="00971DA0"/>
    <w:rsid w:val="00974501"/>
    <w:rsid w:val="00976642"/>
    <w:rsid w:val="009771B0"/>
    <w:rsid w:val="00980DC0"/>
    <w:rsid w:val="0098391F"/>
    <w:rsid w:val="0098732C"/>
    <w:rsid w:val="0099090D"/>
    <w:rsid w:val="0099650A"/>
    <w:rsid w:val="00996968"/>
    <w:rsid w:val="009A05ED"/>
    <w:rsid w:val="009B09B4"/>
    <w:rsid w:val="009B272A"/>
    <w:rsid w:val="009C0F82"/>
    <w:rsid w:val="009C3A54"/>
    <w:rsid w:val="009C4409"/>
    <w:rsid w:val="009C6B0F"/>
    <w:rsid w:val="009D1BA2"/>
    <w:rsid w:val="009D1E0E"/>
    <w:rsid w:val="009D5ADF"/>
    <w:rsid w:val="009D7AF3"/>
    <w:rsid w:val="009E0B51"/>
    <w:rsid w:val="009E3052"/>
    <w:rsid w:val="009E57A6"/>
    <w:rsid w:val="009E702D"/>
    <w:rsid w:val="009F258B"/>
    <w:rsid w:val="009F6296"/>
    <w:rsid w:val="00A01CC5"/>
    <w:rsid w:val="00A02D4B"/>
    <w:rsid w:val="00A05D57"/>
    <w:rsid w:val="00A12664"/>
    <w:rsid w:val="00A15770"/>
    <w:rsid w:val="00A16E27"/>
    <w:rsid w:val="00A27F47"/>
    <w:rsid w:val="00A33A27"/>
    <w:rsid w:val="00A44C04"/>
    <w:rsid w:val="00A457A9"/>
    <w:rsid w:val="00A50378"/>
    <w:rsid w:val="00A541A0"/>
    <w:rsid w:val="00A547EC"/>
    <w:rsid w:val="00A6297B"/>
    <w:rsid w:val="00A73CB0"/>
    <w:rsid w:val="00A77773"/>
    <w:rsid w:val="00A8131F"/>
    <w:rsid w:val="00A82B68"/>
    <w:rsid w:val="00A93AD3"/>
    <w:rsid w:val="00A95083"/>
    <w:rsid w:val="00AA12D8"/>
    <w:rsid w:val="00AA6180"/>
    <w:rsid w:val="00AB21E3"/>
    <w:rsid w:val="00AB594E"/>
    <w:rsid w:val="00AB67B5"/>
    <w:rsid w:val="00AC415C"/>
    <w:rsid w:val="00AC4BC1"/>
    <w:rsid w:val="00AD29BB"/>
    <w:rsid w:val="00AD2D27"/>
    <w:rsid w:val="00AD7426"/>
    <w:rsid w:val="00AD7460"/>
    <w:rsid w:val="00AD7739"/>
    <w:rsid w:val="00AE0BC9"/>
    <w:rsid w:val="00AE7D1E"/>
    <w:rsid w:val="00AF222E"/>
    <w:rsid w:val="00AF407C"/>
    <w:rsid w:val="00AF6EB0"/>
    <w:rsid w:val="00B03192"/>
    <w:rsid w:val="00B065F1"/>
    <w:rsid w:val="00B06984"/>
    <w:rsid w:val="00B12C69"/>
    <w:rsid w:val="00B14B5D"/>
    <w:rsid w:val="00B15AE2"/>
    <w:rsid w:val="00B15DF7"/>
    <w:rsid w:val="00B271B4"/>
    <w:rsid w:val="00B3258C"/>
    <w:rsid w:val="00B34E54"/>
    <w:rsid w:val="00B3530C"/>
    <w:rsid w:val="00B50EF0"/>
    <w:rsid w:val="00B55298"/>
    <w:rsid w:val="00B603AC"/>
    <w:rsid w:val="00B622CA"/>
    <w:rsid w:val="00B64A5E"/>
    <w:rsid w:val="00B64E2B"/>
    <w:rsid w:val="00B66E34"/>
    <w:rsid w:val="00B71492"/>
    <w:rsid w:val="00B7302D"/>
    <w:rsid w:val="00B76785"/>
    <w:rsid w:val="00B825F2"/>
    <w:rsid w:val="00B850D4"/>
    <w:rsid w:val="00B86743"/>
    <w:rsid w:val="00B906F7"/>
    <w:rsid w:val="00B9239B"/>
    <w:rsid w:val="00B923D8"/>
    <w:rsid w:val="00B963F3"/>
    <w:rsid w:val="00BA2279"/>
    <w:rsid w:val="00BA5079"/>
    <w:rsid w:val="00BB5483"/>
    <w:rsid w:val="00BD395A"/>
    <w:rsid w:val="00BD4F13"/>
    <w:rsid w:val="00BD5DD5"/>
    <w:rsid w:val="00BD6BE7"/>
    <w:rsid w:val="00BE03A3"/>
    <w:rsid w:val="00BE1FB6"/>
    <w:rsid w:val="00BF0117"/>
    <w:rsid w:val="00BF21B3"/>
    <w:rsid w:val="00BF3E5A"/>
    <w:rsid w:val="00BF4800"/>
    <w:rsid w:val="00BF55A4"/>
    <w:rsid w:val="00BF5886"/>
    <w:rsid w:val="00BF7F1C"/>
    <w:rsid w:val="00C00E72"/>
    <w:rsid w:val="00C020E2"/>
    <w:rsid w:val="00C1221F"/>
    <w:rsid w:val="00C14152"/>
    <w:rsid w:val="00C14A18"/>
    <w:rsid w:val="00C15070"/>
    <w:rsid w:val="00C16BBA"/>
    <w:rsid w:val="00C2162F"/>
    <w:rsid w:val="00C22016"/>
    <w:rsid w:val="00C2485E"/>
    <w:rsid w:val="00C24BFF"/>
    <w:rsid w:val="00C25E26"/>
    <w:rsid w:val="00C27840"/>
    <w:rsid w:val="00C36C9B"/>
    <w:rsid w:val="00C4548D"/>
    <w:rsid w:val="00C4791E"/>
    <w:rsid w:val="00C56C6D"/>
    <w:rsid w:val="00C63A9B"/>
    <w:rsid w:val="00C644E2"/>
    <w:rsid w:val="00C656FC"/>
    <w:rsid w:val="00C76142"/>
    <w:rsid w:val="00C8042A"/>
    <w:rsid w:val="00C815AC"/>
    <w:rsid w:val="00C82CEC"/>
    <w:rsid w:val="00C8374F"/>
    <w:rsid w:val="00C84B9F"/>
    <w:rsid w:val="00C8511D"/>
    <w:rsid w:val="00C940CE"/>
    <w:rsid w:val="00C96A92"/>
    <w:rsid w:val="00C96E06"/>
    <w:rsid w:val="00CA3CD0"/>
    <w:rsid w:val="00CA3F53"/>
    <w:rsid w:val="00CA644F"/>
    <w:rsid w:val="00CB6FD6"/>
    <w:rsid w:val="00CC039F"/>
    <w:rsid w:val="00CC29A2"/>
    <w:rsid w:val="00CC5427"/>
    <w:rsid w:val="00CC72C0"/>
    <w:rsid w:val="00CD0D98"/>
    <w:rsid w:val="00CD14AD"/>
    <w:rsid w:val="00CD7D56"/>
    <w:rsid w:val="00CE32A2"/>
    <w:rsid w:val="00CE60C5"/>
    <w:rsid w:val="00CF120B"/>
    <w:rsid w:val="00CF71D3"/>
    <w:rsid w:val="00CF796D"/>
    <w:rsid w:val="00D07C47"/>
    <w:rsid w:val="00D1282F"/>
    <w:rsid w:val="00D15645"/>
    <w:rsid w:val="00D22113"/>
    <w:rsid w:val="00D246B4"/>
    <w:rsid w:val="00D36AB5"/>
    <w:rsid w:val="00D400F4"/>
    <w:rsid w:val="00D404AE"/>
    <w:rsid w:val="00D47194"/>
    <w:rsid w:val="00D55EAF"/>
    <w:rsid w:val="00D57BC7"/>
    <w:rsid w:val="00D62A46"/>
    <w:rsid w:val="00D62ED7"/>
    <w:rsid w:val="00D71AA9"/>
    <w:rsid w:val="00D740CF"/>
    <w:rsid w:val="00D76CC7"/>
    <w:rsid w:val="00D81B32"/>
    <w:rsid w:val="00D8242F"/>
    <w:rsid w:val="00D82A0B"/>
    <w:rsid w:val="00D832C7"/>
    <w:rsid w:val="00D85270"/>
    <w:rsid w:val="00D86F6C"/>
    <w:rsid w:val="00DA3F5A"/>
    <w:rsid w:val="00DA6A57"/>
    <w:rsid w:val="00DB0709"/>
    <w:rsid w:val="00DC10A1"/>
    <w:rsid w:val="00DC3C6A"/>
    <w:rsid w:val="00DC67B8"/>
    <w:rsid w:val="00DD08E9"/>
    <w:rsid w:val="00DD4588"/>
    <w:rsid w:val="00DE359A"/>
    <w:rsid w:val="00DE6BCF"/>
    <w:rsid w:val="00DF52D2"/>
    <w:rsid w:val="00DF6609"/>
    <w:rsid w:val="00DF6E33"/>
    <w:rsid w:val="00DF7A38"/>
    <w:rsid w:val="00E03610"/>
    <w:rsid w:val="00E04AA6"/>
    <w:rsid w:val="00E057D6"/>
    <w:rsid w:val="00E0591C"/>
    <w:rsid w:val="00E105CA"/>
    <w:rsid w:val="00E147A1"/>
    <w:rsid w:val="00E14E38"/>
    <w:rsid w:val="00E17184"/>
    <w:rsid w:val="00E174F8"/>
    <w:rsid w:val="00E21FE1"/>
    <w:rsid w:val="00E22796"/>
    <w:rsid w:val="00E227CD"/>
    <w:rsid w:val="00E255B5"/>
    <w:rsid w:val="00E26438"/>
    <w:rsid w:val="00E26C1B"/>
    <w:rsid w:val="00E31CA5"/>
    <w:rsid w:val="00E349AF"/>
    <w:rsid w:val="00E36455"/>
    <w:rsid w:val="00E42C39"/>
    <w:rsid w:val="00E50101"/>
    <w:rsid w:val="00E51BFE"/>
    <w:rsid w:val="00E53F60"/>
    <w:rsid w:val="00E56D4F"/>
    <w:rsid w:val="00E70FDA"/>
    <w:rsid w:val="00E715D0"/>
    <w:rsid w:val="00E74320"/>
    <w:rsid w:val="00E77840"/>
    <w:rsid w:val="00E8113E"/>
    <w:rsid w:val="00E93492"/>
    <w:rsid w:val="00E935A9"/>
    <w:rsid w:val="00E954FD"/>
    <w:rsid w:val="00E97358"/>
    <w:rsid w:val="00EA014B"/>
    <w:rsid w:val="00EA1DEB"/>
    <w:rsid w:val="00EA2708"/>
    <w:rsid w:val="00EA2CC3"/>
    <w:rsid w:val="00EA56C1"/>
    <w:rsid w:val="00EB062F"/>
    <w:rsid w:val="00EB6393"/>
    <w:rsid w:val="00EC12C6"/>
    <w:rsid w:val="00EC7065"/>
    <w:rsid w:val="00EC7EC3"/>
    <w:rsid w:val="00ED31FD"/>
    <w:rsid w:val="00ED7D4F"/>
    <w:rsid w:val="00EE33B4"/>
    <w:rsid w:val="00EE3C1D"/>
    <w:rsid w:val="00EE413B"/>
    <w:rsid w:val="00EE73CB"/>
    <w:rsid w:val="00EF78AF"/>
    <w:rsid w:val="00EF7EBD"/>
    <w:rsid w:val="00F02E9B"/>
    <w:rsid w:val="00F0539C"/>
    <w:rsid w:val="00F12AE4"/>
    <w:rsid w:val="00F34125"/>
    <w:rsid w:val="00F36983"/>
    <w:rsid w:val="00F37E77"/>
    <w:rsid w:val="00F40853"/>
    <w:rsid w:val="00F46F05"/>
    <w:rsid w:val="00F5077E"/>
    <w:rsid w:val="00F54800"/>
    <w:rsid w:val="00F5566A"/>
    <w:rsid w:val="00F64E63"/>
    <w:rsid w:val="00F70EDB"/>
    <w:rsid w:val="00F859BB"/>
    <w:rsid w:val="00F90D37"/>
    <w:rsid w:val="00F94D7A"/>
    <w:rsid w:val="00F9545A"/>
    <w:rsid w:val="00FA0F88"/>
    <w:rsid w:val="00FA2C92"/>
    <w:rsid w:val="00FA2DE5"/>
    <w:rsid w:val="00FA6C12"/>
    <w:rsid w:val="00FB797E"/>
    <w:rsid w:val="00FC1BCC"/>
    <w:rsid w:val="00FC343C"/>
    <w:rsid w:val="00FC63F9"/>
    <w:rsid w:val="00FD024B"/>
    <w:rsid w:val="00FD0EAB"/>
    <w:rsid w:val="00FD12C1"/>
    <w:rsid w:val="00FD7218"/>
    <w:rsid w:val="00FE3F82"/>
    <w:rsid w:val="00FF15A6"/>
    <w:rsid w:val="00FF1F57"/>
    <w:rsid w:val="00FF25A6"/>
    <w:rsid w:val="00FF53FB"/>
    <w:rsid w:val="00FF5A35"/>
    <w:rsid w:val="00FF68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2DD63F"/>
  <w15:docId w15:val="{76738FED-C082-5E47-ABC9-CA66B979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065"/>
    <w:rPr>
      <w:rFonts w:ascii="Arial" w:hAnsi="Arial"/>
    </w:rPr>
  </w:style>
  <w:style w:type="paragraph" w:styleId="Heading1">
    <w:name w:val="heading 1"/>
    <w:basedOn w:val="Normal"/>
    <w:next w:val="Normal"/>
    <w:link w:val="Heading1Char"/>
    <w:uiPriority w:val="9"/>
    <w:qFormat/>
    <w:rsid w:val="004F6B8B"/>
    <w:pPr>
      <w:spacing w:line="360" w:lineRule="auto"/>
      <w:outlineLvl w:val="0"/>
    </w:pPr>
    <w:rPr>
      <w:rFonts w:cs="Arial"/>
      <w:color w:val="403152" w:themeColor="accent4" w:themeShade="80"/>
      <w:sz w:val="40"/>
      <w:szCs w:val="40"/>
    </w:rPr>
  </w:style>
  <w:style w:type="paragraph" w:styleId="Heading2">
    <w:name w:val="heading 2"/>
    <w:basedOn w:val="Normal"/>
    <w:next w:val="Normal"/>
    <w:link w:val="Heading2Char"/>
    <w:uiPriority w:val="9"/>
    <w:unhideWhenUsed/>
    <w:qFormat/>
    <w:rsid w:val="007B4108"/>
    <w:pPr>
      <w:keepNext/>
      <w:keepLines/>
      <w:spacing w:before="200" w:line="360" w:lineRule="auto"/>
      <w:outlineLvl w:val="1"/>
    </w:pPr>
    <w:rPr>
      <w:rFonts w:eastAsiaTheme="majorEastAsia" w:cstheme="majorBidi"/>
      <w:b/>
      <w:bCs/>
      <w:color w:val="5F497A" w:themeColor="accent4" w:themeShade="BF"/>
      <w:sz w:val="32"/>
      <w:szCs w:val="26"/>
    </w:rPr>
  </w:style>
  <w:style w:type="paragraph" w:styleId="Heading3">
    <w:name w:val="heading 3"/>
    <w:basedOn w:val="Normal"/>
    <w:next w:val="Normal"/>
    <w:link w:val="Heading3Char"/>
    <w:uiPriority w:val="9"/>
    <w:unhideWhenUsed/>
    <w:qFormat/>
    <w:rsid w:val="00EC7065"/>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6B8B"/>
    <w:rPr>
      <w:rFonts w:ascii="Arial" w:hAnsi="Arial" w:cs="Arial"/>
      <w:color w:val="403152" w:themeColor="accent4" w:themeShade="80"/>
      <w:sz w:val="40"/>
      <w:szCs w:val="40"/>
    </w:rPr>
  </w:style>
  <w:style w:type="character" w:customStyle="1" w:styleId="Heading2Char">
    <w:name w:val="Heading 2 Char"/>
    <w:basedOn w:val="DefaultParagraphFont"/>
    <w:link w:val="Heading2"/>
    <w:uiPriority w:val="9"/>
    <w:rsid w:val="007B4108"/>
    <w:rPr>
      <w:rFonts w:ascii="Arial" w:eastAsiaTheme="majorEastAsia" w:hAnsi="Arial" w:cstheme="majorBidi"/>
      <w:b/>
      <w:bCs/>
      <w:color w:val="5F497A" w:themeColor="accent4" w:themeShade="BF"/>
      <w:sz w:val="32"/>
      <w:szCs w:val="26"/>
    </w:rPr>
  </w:style>
  <w:style w:type="character" w:customStyle="1" w:styleId="Heading3Char">
    <w:name w:val="Heading 3 Char"/>
    <w:basedOn w:val="DefaultParagraphFont"/>
    <w:link w:val="Heading3"/>
    <w:uiPriority w:val="9"/>
    <w:rsid w:val="00EC7065"/>
    <w:rPr>
      <w:rFonts w:ascii="Arial" w:eastAsiaTheme="majorEastAsia" w:hAnsi="Arial" w:cstheme="majorBidi"/>
      <w:b/>
      <w:bCs/>
      <w:color w:val="4F81BD" w:themeColor="accent1"/>
    </w:rPr>
  </w:style>
  <w:style w:type="paragraph" w:styleId="TOCHeading">
    <w:name w:val="TOC Heading"/>
    <w:basedOn w:val="Heading1"/>
    <w:next w:val="Normal"/>
    <w:uiPriority w:val="39"/>
    <w:semiHidden/>
    <w:unhideWhenUsed/>
    <w:qFormat/>
    <w:rsid w:val="004F6B8B"/>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204B4F"/>
    <w:pPr>
      <w:tabs>
        <w:tab w:val="left" w:pos="880"/>
        <w:tab w:val="right" w:leader="dot" w:pos="8290"/>
      </w:tabs>
      <w:spacing w:after="100"/>
      <w:ind w:left="240"/>
    </w:pPr>
  </w:style>
  <w:style w:type="character" w:styleId="Hyperlink">
    <w:name w:val="Hyperlink"/>
    <w:basedOn w:val="DefaultParagraphFont"/>
    <w:uiPriority w:val="99"/>
    <w:unhideWhenUsed/>
    <w:rsid w:val="004F6B8B"/>
    <w:rPr>
      <w:color w:val="0000FF" w:themeColor="hyperlink"/>
      <w:u w:val="single"/>
    </w:rPr>
  </w:style>
  <w:style w:type="paragraph" w:styleId="BalloonText">
    <w:name w:val="Balloon Text"/>
    <w:basedOn w:val="Normal"/>
    <w:link w:val="BalloonTextChar"/>
    <w:uiPriority w:val="99"/>
    <w:semiHidden/>
    <w:unhideWhenUsed/>
    <w:rsid w:val="004F6B8B"/>
    <w:rPr>
      <w:rFonts w:ascii="Tahoma" w:hAnsi="Tahoma" w:cs="Tahoma"/>
      <w:sz w:val="16"/>
      <w:szCs w:val="16"/>
    </w:rPr>
  </w:style>
  <w:style w:type="character" w:customStyle="1" w:styleId="BalloonTextChar">
    <w:name w:val="Balloon Text Char"/>
    <w:basedOn w:val="DefaultParagraphFont"/>
    <w:link w:val="BalloonText"/>
    <w:uiPriority w:val="99"/>
    <w:semiHidden/>
    <w:rsid w:val="004F6B8B"/>
    <w:rPr>
      <w:rFonts w:ascii="Tahoma" w:hAnsi="Tahoma" w:cs="Tahoma"/>
      <w:sz w:val="16"/>
      <w:szCs w:val="16"/>
    </w:rPr>
  </w:style>
  <w:style w:type="paragraph" w:styleId="TOC1">
    <w:name w:val="toc 1"/>
    <w:basedOn w:val="Normal"/>
    <w:next w:val="Normal"/>
    <w:autoRedefine/>
    <w:uiPriority w:val="39"/>
    <w:unhideWhenUsed/>
    <w:rsid w:val="00620C41"/>
    <w:pPr>
      <w:tabs>
        <w:tab w:val="left" w:pos="660"/>
        <w:tab w:val="right" w:leader="dot" w:pos="8290"/>
      </w:tabs>
      <w:spacing w:after="100"/>
    </w:pPr>
    <w:rPr>
      <w:noProof/>
      <w:color w:val="403152" w:themeColor="accent4" w:themeShade="80"/>
      <w:sz w:val="32"/>
    </w:rPr>
  </w:style>
  <w:style w:type="paragraph" w:styleId="ListParagraph">
    <w:name w:val="List Paragraph"/>
    <w:basedOn w:val="Normal"/>
    <w:uiPriority w:val="34"/>
    <w:qFormat/>
    <w:rsid w:val="00204B4F"/>
    <w:pPr>
      <w:ind w:left="720"/>
      <w:contextualSpacing/>
    </w:pPr>
  </w:style>
  <w:style w:type="paragraph" w:styleId="Footer">
    <w:name w:val="footer"/>
    <w:basedOn w:val="Normal"/>
    <w:link w:val="FooterChar"/>
    <w:uiPriority w:val="99"/>
    <w:unhideWhenUsed/>
    <w:rsid w:val="00475F22"/>
    <w:pPr>
      <w:tabs>
        <w:tab w:val="center" w:pos="4320"/>
        <w:tab w:val="right" w:pos="8640"/>
      </w:tabs>
    </w:pPr>
  </w:style>
  <w:style w:type="character" w:customStyle="1" w:styleId="FooterChar">
    <w:name w:val="Footer Char"/>
    <w:basedOn w:val="DefaultParagraphFont"/>
    <w:link w:val="Footer"/>
    <w:uiPriority w:val="99"/>
    <w:rsid w:val="00475F22"/>
  </w:style>
  <w:style w:type="character" w:styleId="PageNumber">
    <w:name w:val="page number"/>
    <w:basedOn w:val="DefaultParagraphFont"/>
    <w:uiPriority w:val="99"/>
    <w:semiHidden/>
    <w:unhideWhenUsed/>
    <w:rsid w:val="00475F22"/>
  </w:style>
  <w:style w:type="paragraph" w:styleId="Header">
    <w:name w:val="header"/>
    <w:basedOn w:val="Normal"/>
    <w:link w:val="HeaderChar"/>
    <w:unhideWhenUsed/>
    <w:rsid w:val="00475F22"/>
    <w:pPr>
      <w:tabs>
        <w:tab w:val="center" w:pos="4320"/>
        <w:tab w:val="right" w:pos="8640"/>
      </w:tabs>
    </w:pPr>
  </w:style>
  <w:style w:type="character" w:customStyle="1" w:styleId="HeaderChar">
    <w:name w:val="Header Char"/>
    <w:basedOn w:val="DefaultParagraphFont"/>
    <w:link w:val="Header"/>
    <w:uiPriority w:val="99"/>
    <w:rsid w:val="00475F22"/>
  </w:style>
  <w:style w:type="character" w:styleId="FootnoteReference">
    <w:name w:val="footnote reference"/>
    <w:semiHidden/>
    <w:rsid w:val="000D5E75"/>
    <w:rPr>
      <w:vertAlign w:val="superscript"/>
    </w:rPr>
  </w:style>
  <w:style w:type="table" w:styleId="TableGrid">
    <w:name w:val="Table Grid"/>
    <w:basedOn w:val="TableNormal"/>
    <w:uiPriority w:val="59"/>
    <w:rsid w:val="00A82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D7426"/>
    <w:pPr>
      <w:spacing w:after="120"/>
    </w:pPr>
    <w:rPr>
      <w:rFonts w:ascii="Times New Roman" w:eastAsia="Times New Roman" w:hAnsi="Times New Roman" w:cs="Times New Roman"/>
      <w:lang w:val="en-GB"/>
    </w:rPr>
  </w:style>
  <w:style w:type="character" w:customStyle="1" w:styleId="BodyTextChar">
    <w:name w:val="Body Text Char"/>
    <w:basedOn w:val="DefaultParagraphFont"/>
    <w:link w:val="BodyText"/>
    <w:rsid w:val="00AD7426"/>
    <w:rPr>
      <w:rFonts w:ascii="Times New Roman" w:eastAsia="Times New Roman" w:hAnsi="Times New Roman" w:cs="Times New Roman"/>
      <w:lang w:val="en-GB"/>
    </w:rPr>
  </w:style>
  <w:style w:type="character" w:styleId="FollowedHyperlink">
    <w:name w:val="FollowedHyperlink"/>
    <w:basedOn w:val="DefaultParagraphFont"/>
    <w:uiPriority w:val="99"/>
    <w:semiHidden/>
    <w:unhideWhenUsed/>
    <w:rsid w:val="0009527F"/>
    <w:rPr>
      <w:color w:val="800080" w:themeColor="followedHyperlink"/>
      <w:u w:val="single"/>
    </w:rPr>
  </w:style>
  <w:style w:type="paragraph" w:styleId="TOC3">
    <w:name w:val="toc 3"/>
    <w:basedOn w:val="Normal"/>
    <w:next w:val="Normal"/>
    <w:autoRedefine/>
    <w:uiPriority w:val="39"/>
    <w:unhideWhenUsed/>
    <w:rsid w:val="00B3258C"/>
    <w:pPr>
      <w:spacing w:after="100"/>
      <w:ind w:left="480"/>
    </w:pPr>
  </w:style>
  <w:style w:type="paragraph" w:styleId="TOC4">
    <w:name w:val="toc 4"/>
    <w:basedOn w:val="Normal"/>
    <w:next w:val="Normal"/>
    <w:autoRedefine/>
    <w:uiPriority w:val="39"/>
    <w:unhideWhenUsed/>
    <w:rsid w:val="007B4108"/>
    <w:pPr>
      <w:spacing w:after="100" w:line="276" w:lineRule="auto"/>
      <w:ind w:left="660"/>
    </w:pPr>
    <w:rPr>
      <w:rFonts w:asciiTheme="minorHAnsi" w:hAnsiTheme="minorHAnsi"/>
      <w:sz w:val="22"/>
      <w:szCs w:val="22"/>
      <w:lang w:val="en-GB" w:eastAsia="en-GB"/>
    </w:rPr>
  </w:style>
  <w:style w:type="paragraph" w:styleId="TOC5">
    <w:name w:val="toc 5"/>
    <w:basedOn w:val="Normal"/>
    <w:next w:val="Normal"/>
    <w:autoRedefine/>
    <w:uiPriority w:val="39"/>
    <w:unhideWhenUsed/>
    <w:rsid w:val="007B4108"/>
    <w:pPr>
      <w:spacing w:after="100" w:line="276" w:lineRule="auto"/>
      <w:ind w:left="880"/>
    </w:pPr>
    <w:rPr>
      <w:rFonts w:asciiTheme="minorHAnsi" w:hAnsiTheme="minorHAnsi"/>
      <w:sz w:val="22"/>
      <w:szCs w:val="22"/>
      <w:lang w:val="en-GB" w:eastAsia="en-GB"/>
    </w:rPr>
  </w:style>
  <w:style w:type="paragraph" w:styleId="TOC6">
    <w:name w:val="toc 6"/>
    <w:basedOn w:val="Normal"/>
    <w:next w:val="Normal"/>
    <w:autoRedefine/>
    <w:uiPriority w:val="39"/>
    <w:unhideWhenUsed/>
    <w:rsid w:val="007B4108"/>
    <w:pPr>
      <w:spacing w:after="100" w:line="276" w:lineRule="auto"/>
      <w:ind w:left="1100"/>
    </w:pPr>
    <w:rPr>
      <w:rFonts w:asciiTheme="minorHAnsi" w:hAnsiTheme="minorHAnsi"/>
      <w:sz w:val="22"/>
      <w:szCs w:val="22"/>
      <w:lang w:val="en-GB" w:eastAsia="en-GB"/>
    </w:rPr>
  </w:style>
  <w:style w:type="paragraph" w:styleId="TOC7">
    <w:name w:val="toc 7"/>
    <w:basedOn w:val="Normal"/>
    <w:next w:val="Normal"/>
    <w:autoRedefine/>
    <w:uiPriority w:val="39"/>
    <w:unhideWhenUsed/>
    <w:rsid w:val="007B4108"/>
    <w:pPr>
      <w:spacing w:after="100" w:line="276" w:lineRule="auto"/>
      <w:ind w:left="1320"/>
    </w:pPr>
    <w:rPr>
      <w:rFonts w:asciiTheme="minorHAnsi" w:hAnsiTheme="minorHAnsi"/>
      <w:sz w:val="22"/>
      <w:szCs w:val="22"/>
      <w:lang w:val="en-GB" w:eastAsia="en-GB"/>
    </w:rPr>
  </w:style>
  <w:style w:type="paragraph" w:styleId="TOC8">
    <w:name w:val="toc 8"/>
    <w:basedOn w:val="Normal"/>
    <w:next w:val="Normal"/>
    <w:autoRedefine/>
    <w:uiPriority w:val="39"/>
    <w:unhideWhenUsed/>
    <w:rsid w:val="007B4108"/>
    <w:pPr>
      <w:spacing w:after="100" w:line="276" w:lineRule="auto"/>
      <w:ind w:left="1540"/>
    </w:pPr>
    <w:rPr>
      <w:rFonts w:asciiTheme="minorHAnsi" w:hAnsiTheme="minorHAnsi"/>
      <w:sz w:val="22"/>
      <w:szCs w:val="22"/>
      <w:lang w:val="en-GB" w:eastAsia="en-GB"/>
    </w:rPr>
  </w:style>
  <w:style w:type="paragraph" w:styleId="TOC9">
    <w:name w:val="toc 9"/>
    <w:basedOn w:val="Normal"/>
    <w:next w:val="Normal"/>
    <w:autoRedefine/>
    <w:uiPriority w:val="39"/>
    <w:unhideWhenUsed/>
    <w:rsid w:val="007B4108"/>
    <w:pPr>
      <w:spacing w:after="100" w:line="276" w:lineRule="auto"/>
      <w:ind w:left="1760"/>
    </w:pPr>
    <w:rPr>
      <w:rFonts w:asciiTheme="minorHAnsi" w:hAnsiTheme="minorHAnsi"/>
      <w:sz w:val="22"/>
      <w:szCs w:val="22"/>
      <w:lang w:val="en-GB" w:eastAsia="en-GB"/>
    </w:rPr>
  </w:style>
  <w:style w:type="paragraph" w:styleId="FootnoteText">
    <w:name w:val="footnote text"/>
    <w:basedOn w:val="Normal"/>
    <w:link w:val="FootnoteTextChar"/>
    <w:semiHidden/>
    <w:rsid w:val="00520516"/>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520516"/>
    <w:rPr>
      <w:rFonts w:ascii="Times New Roman" w:eastAsia="Times New Roman" w:hAnsi="Times New Roman" w:cs="Times New Roman"/>
      <w:sz w:val="20"/>
      <w:szCs w:val="20"/>
      <w:lang w:val="en-GB"/>
    </w:rPr>
  </w:style>
  <w:style w:type="paragraph" w:styleId="PlainText">
    <w:name w:val="Plain Text"/>
    <w:basedOn w:val="Normal"/>
    <w:link w:val="PlainTextChar"/>
    <w:rsid w:val="00DD08E9"/>
    <w:rPr>
      <w:rFonts w:ascii="Courier New" w:eastAsia="Times New Roman" w:hAnsi="Courier New" w:cs="Times New Roman"/>
      <w:sz w:val="20"/>
      <w:szCs w:val="20"/>
      <w:lang w:val="en-GB" w:eastAsia="en-GB"/>
    </w:rPr>
  </w:style>
  <w:style w:type="character" w:customStyle="1" w:styleId="PlainTextChar">
    <w:name w:val="Plain Text Char"/>
    <w:basedOn w:val="DefaultParagraphFont"/>
    <w:link w:val="PlainText"/>
    <w:rsid w:val="00DD08E9"/>
    <w:rPr>
      <w:rFonts w:ascii="Courier New" w:eastAsia="Times New Roman" w:hAnsi="Courier New" w:cs="Times New Roman"/>
      <w:sz w:val="20"/>
      <w:szCs w:val="20"/>
      <w:lang w:val="en-GB" w:eastAsia="en-GB"/>
    </w:rPr>
  </w:style>
  <w:style w:type="character" w:customStyle="1" w:styleId="sedmaintext">
    <w:name w:val="sedmaintext"/>
    <w:basedOn w:val="DefaultParagraphFont"/>
    <w:rsid w:val="00DD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505">
      <w:bodyDiv w:val="1"/>
      <w:marLeft w:val="0"/>
      <w:marRight w:val="0"/>
      <w:marTop w:val="0"/>
      <w:marBottom w:val="0"/>
      <w:divBdr>
        <w:top w:val="none" w:sz="0" w:space="0" w:color="auto"/>
        <w:left w:val="none" w:sz="0" w:space="0" w:color="auto"/>
        <w:bottom w:val="none" w:sz="0" w:space="0" w:color="auto"/>
        <w:right w:val="none" w:sz="0" w:space="0" w:color="auto"/>
      </w:divBdr>
    </w:div>
    <w:div w:id="9528605">
      <w:bodyDiv w:val="1"/>
      <w:marLeft w:val="0"/>
      <w:marRight w:val="0"/>
      <w:marTop w:val="0"/>
      <w:marBottom w:val="0"/>
      <w:divBdr>
        <w:top w:val="none" w:sz="0" w:space="0" w:color="auto"/>
        <w:left w:val="none" w:sz="0" w:space="0" w:color="auto"/>
        <w:bottom w:val="none" w:sz="0" w:space="0" w:color="auto"/>
        <w:right w:val="none" w:sz="0" w:space="0" w:color="auto"/>
      </w:divBdr>
    </w:div>
    <w:div w:id="6676317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67B1A7-5134-FC48-9A79-51A1EE88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1437</Words>
  <Characters>7636</Characters>
  <Application>Microsoft Office Word</Application>
  <DocSecurity>0</DocSecurity>
  <Lines>449</Lines>
  <Paragraphs>162</Paragraphs>
  <ScaleCrop>false</ScaleCrop>
  <HeadingPairs>
    <vt:vector size="2" baseType="variant">
      <vt:variant>
        <vt:lpstr>Title</vt:lpstr>
      </vt:variant>
      <vt:variant>
        <vt:i4>1</vt:i4>
      </vt:variant>
    </vt:vector>
  </HeadingPairs>
  <TitlesOfParts>
    <vt:vector size="1" baseType="lpstr">
      <vt:lpstr/>
    </vt:vector>
  </TitlesOfParts>
  <Company>Ruth O'Donnell</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O'Donnell</dc:creator>
  <cp:keywords/>
  <dc:description/>
  <cp:lastModifiedBy>DPO</cp:lastModifiedBy>
  <cp:revision>5</cp:revision>
  <cp:lastPrinted>2022-09-29T10:37:00Z</cp:lastPrinted>
  <dcterms:created xsi:type="dcterms:W3CDTF">2025-02-27T08:18:00Z</dcterms:created>
  <dcterms:modified xsi:type="dcterms:W3CDTF">2025-03-10T14:24:00Z</dcterms:modified>
</cp:coreProperties>
</file>